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4E" w:rsidRDefault="004F6C4E" w:rsidP="00535DD7">
      <w:pPr>
        <w:jc w:val="center"/>
        <w:rPr>
          <w:b/>
          <w:sz w:val="36"/>
          <w:szCs w:val="28"/>
        </w:rPr>
      </w:pPr>
    </w:p>
    <w:p w:rsidR="004F6C4E" w:rsidRDefault="004F6C4E" w:rsidP="00535DD7">
      <w:pPr>
        <w:jc w:val="center"/>
        <w:rPr>
          <w:b/>
          <w:sz w:val="36"/>
          <w:szCs w:val="28"/>
        </w:rPr>
      </w:pPr>
    </w:p>
    <w:p w:rsidR="00535DD7" w:rsidRPr="006A5476" w:rsidRDefault="00535DD7" w:rsidP="00535DD7">
      <w:pPr>
        <w:jc w:val="center"/>
        <w:rPr>
          <w:b/>
          <w:sz w:val="36"/>
          <w:szCs w:val="28"/>
        </w:rPr>
      </w:pPr>
      <w:r w:rsidRPr="006A5476">
        <w:rPr>
          <w:b/>
          <w:sz w:val="36"/>
          <w:szCs w:val="28"/>
        </w:rPr>
        <w:t xml:space="preserve">REQUEST FOR </w:t>
      </w:r>
      <w:r>
        <w:rPr>
          <w:b/>
          <w:sz w:val="36"/>
          <w:szCs w:val="28"/>
        </w:rPr>
        <w:t>PROPOSAL</w:t>
      </w:r>
    </w:p>
    <w:p w:rsidR="00535DD7" w:rsidRDefault="00535DD7" w:rsidP="00535DD7">
      <w:pPr>
        <w:jc w:val="center"/>
        <w:rPr>
          <w:b/>
          <w:sz w:val="28"/>
          <w:szCs w:val="28"/>
        </w:rPr>
      </w:pPr>
      <w:r>
        <w:rPr>
          <w:b/>
          <w:sz w:val="28"/>
          <w:szCs w:val="28"/>
        </w:rPr>
        <w:t>Seymour Street Plaza Sculpture</w:t>
      </w:r>
      <w:r w:rsidR="004F6C4E">
        <w:rPr>
          <w:b/>
          <w:sz w:val="28"/>
          <w:szCs w:val="28"/>
        </w:rPr>
        <w:t xml:space="preserve"> </w:t>
      </w:r>
    </w:p>
    <w:p w:rsidR="00535DD7" w:rsidRDefault="00535DD7" w:rsidP="00535DD7">
      <w:pPr>
        <w:jc w:val="center"/>
        <w:rPr>
          <w:b/>
          <w:sz w:val="28"/>
          <w:szCs w:val="28"/>
        </w:rPr>
      </w:pPr>
      <w:r>
        <w:rPr>
          <w:b/>
          <w:sz w:val="28"/>
          <w:szCs w:val="28"/>
        </w:rPr>
        <w:t>Seymour Street Redevelopment Project</w:t>
      </w:r>
    </w:p>
    <w:p w:rsidR="00535DD7" w:rsidRPr="002517DA" w:rsidRDefault="00535DD7" w:rsidP="00535DD7">
      <w:pPr>
        <w:jc w:val="center"/>
        <w:rPr>
          <w:b/>
          <w:sz w:val="28"/>
          <w:szCs w:val="28"/>
        </w:rPr>
      </w:pPr>
      <w:r>
        <w:rPr>
          <w:b/>
          <w:sz w:val="28"/>
          <w:szCs w:val="28"/>
        </w:rPr>
        <w:t>Mo</w:t>
      </w:r>
      <w:r w:rsidRPr="002517DA">
        <w:rPr>
          <w:b/>
          <w:sz w:val="28"/>
          <w:szCs w:val="28"/>
        </w:rPr>
        <w:t>ntclair, New Jersey</w:t>
      </w:r>
    </w:p>
    <w:p w:rsidR="00535DD7" w:rsidRDefault="00535DD7" w:rsidP="00535DD7">
      <w:pPr>
        <w:jc w:val="center"/>
        <w:rPr>
          <w:b/>
          <w:sz w:val="28"/>
          <w:szCs w:val="28"/>
        </w:rPr>
      </w:pPr>
    </w:p>
    <w:p w:rsidR="00535DD7" w:rsidRDefault="00535DD7" w:rsidP="00535DD7">
      <w:pPr>
        <w:jc w:val="center"/>
        <w:rPr>
          <w:b/>
          <w:sz w:val="28"/>
          <w:szCs w:val="28"/>
        </w:rPr>
      </w:pPr>
    </w:p>
    <w:p w:rsidR="00535DD7" w:rsidRDefault="00535DD7" w:rsidP="00535DD7">
      <w:pPr>
        <w:jc w:val="center"/>
        <w:rPr>
          <w:b/>
          <w:sz w:val="28"/>
          <w:szCs w:val="28"/>
        </w:rPr>
      </w:pPr>
    </w:p>
    <w:p w:rsidR="00535DD7" w:rsidRPr="002517DA" w:rsidRDefault="00535DD7" w:rsidP="00535DD7">
      <w:pPr>
        <w:jc w:val="center"/>
        <w:rPr>
          <w:b/>
          <w:sz w:val="28"/>
          <w:szCs w:val="28"/>
        </w:rPr>
      </w:pPr>
    </w:p>
    <w:p w:rsidR="00535DD7" w:rsidRPr="002517DA" w:rsidRDefault="00535DD7" w:rsidP="00535DD7">
      <w:pPr>
        <w:jc w:val="center"/>
        <w:rPr>
          <w:b/>
          <w:sz w:val="28"/>
          <w:szCs w:val="28"/>
        </w:rPr>
      </w:pPr>
    </w:p>
    <w:p w:rsidR="00535DD7" w:rsidRPr="004F6C4E" w:rsidRDefault="00535DD7" w:rsidP="00535DD7">
      <w:pPr>
        <w:jc w:val="center"/>
        <w:rPr>
          <w:b/>
          <w:sz w:val="32"/>
          <w:szCs w:val="32"/>
        </w:rPr>
      </w:pPr>
      <w:r w:rsidRPr="004F6C4E">
        <w:rPr>
          <w:b/>
          <w:sz w:val="32"/>
          <w:szCs w:val="32"/>
        </w:rPr>
        <w:t>Deadline for Submission</w:t>
      </w:r>
      <w:r w:rsidR="000465BE">
        <w:rPr>
          <w:b/>
          <w:sz w:val="32"/>
          <w:szCs w:val="32"/>
        </w:rPr>
        <w:t xml:space="preserve"> via Publicartist.org</w:t>
      </w:r>
      <w:r w:rsidRPr="004F6C4E">
        <w:rPr>
          <w:b/>
          <w:sz w:val="32"/>
          <w:szCs w:val="32"/>
        </w:rPr>
        <w:t>:</w:t>
      </w:r>
    </w:p>
    <w:p w:rsidR="00535DD7" w:rsidRPr="00126C50" w:rsidRDefault="00A12B29" w:rsidP="00535DD7">
      <w:pPr>
        <w:jc w:val="center"/>
        <w:rPr>
          <w:b/>
          <w:sz w:val="28"/>
          <w:szCs w:val="28"/>
        </w:rPr>
      </w:pPr>
      <w:r w:rsidRPr="00126C50">
        <w:rPr>
          <w:b/>
          <w:sz w:val="28"/>
          <w:szCs w:val="28"/>
        </w:rPr>
        <w:t>AUGUST 2, 2019</w:t>
      </w:r>
    </w:p>
    <w:p w:rsidR="00535DD7" w:rsidRDefault="00535DD7" w:rsidP="00535DD7">
      <w:pPr>
        <w:pStyle w:val="NoSpacing"/>
        <w:jc w:val="center"/>
        <w:rPr>
          <w:b/>
          <w:sz w:val="28"/>
          <w:szCs w:val="28"/>
        </w:rPr>
      </w:pPr>
    </w:p>
    <w:p w:rsidR="000465BE" w:rsidRDefault="000465BE" w:rsidP="00535DD7">
      <w:pPr>
        <w:pStyle w:val="NoSpacing"/>
        <w:jc w:val="center"/>
        <w:rPr>
          <w:b/>
          <w:sz w:val="28"/>
          <w:szCs w:val="28"/>
        </w:rPr>
      </w:pPr>
    </w:p>
    <w:p w:rsidR="000465BE" w:rsidRPr="002517DA" w:rsidRDefault="000465BE" w:rsidP="00535DD7">
      <w:pPr>
        <w:pStyle w:val="NoSpacing"/>
        <w:jc w:val="center"/>
        <w:rPr>
          <w:b/>
          <w:sz w:val="28"/>
          <w:szCs w:val="28"/>
        </w:rPr>
      </w:pPr>
      <w:bookmarkStart w:id="0" w:name="_GoBack"/>
      <w:bookmarkEnd w:id="0"/>
    </w:p>
    <w:p w:rsidR="00535DD7" w:rsidRPr="002517DA" w:rsidRDefault="00535DD7" w:rsidP="00535DD7">
      <w:pPr>
        <w:pStyle w:val="NoSpacing"/>
        <w:jc w:val="center"/>
        <w:rPr>
          <w:b/>
          <w:sz w:val="28"/>
          <w:szCs w:val="28"/>
        </w:rPr>
      </w:pPr>
    </w:p>
    <w:p w:rsidR="00535DD7" w:rsidRPr="002517DA" w:rsidRDefault="00535DD7" w:rsidP="00535DD7">
      <w:pPr>
        <w:pStyle w:val="NoSpacing"/>
        <w:jc w:val="center"/>
        <w:rPr>
          <w:b/>
          <w:sz w:val="28"/>
          <w:szCs w:val="28"/>
        </w:rPr>
      </w:pPr>
    </w:p>
    <w:p w:rsidR="00535DD7" w:rsidRPr="002517DA" w:rsidRDefault="00535DD7" w:rsidP="00535DD7">
      <w:pPr>
        <w:pStyle w:val="NoSpacing"/>
        <w:jc w:val="center"/>
        <w:rPr>
          <w:b/>
          <w:sz w:val="28"/>
          <w:szCs w:val="28"/>
        </w:rPr>
      </w:pPr>
    </w:p>
    <w:p w:rsidR="00535DD7" w:rsidRPr="002517DA" w:rsidRDefault="00535DD7" w:rsidP="00535DD7">
      <w:pPr>
        <w:pStyle w:val="NoSpacing"/>
        <w:jc w:val="center"/>
        <w:rPr>
          <w:b/>
          <w:sz w:val="28"/>
          <w:szCs w:val="28"/>
        </w:rPr>
      </w:pPr>
      <w:r w:rsidRPr="002517DA">
        <w:rPr>
          <w:b/>
          <w:sz w:val="28"/>
          <w:szCs w:val="28"/>
        </w:rPr>
        <w:t>PMP Art LLC</w:t>
      </w:r>
    </w:p>
    <w:p w:rsidR="00535DD7" w:rsidRPr="002517DA" w:rsidRDefault="00535DD7" w:rsidP="00535DD7">
      <w:pPr>
        <w:pStyle w:val="NoSpacing"/>
        <w:jc w:val="center"/>
        <w:rPr>
          <w:b/>
          <w:sz w:val="28"/>
          <w:szCs w:val="28"/>
        </w:rPr>
      </w:pPr>
      <w:r w:rsidRPr="002517DA">
        <w:rPr>
          <w:b/>
          <w:sz w:val="28"/>
          <w:szCs w:val="28"/>
        </w:rPr>
        <w:t>Art Consulting</w:t>
      </w:r>
    </w:p>
    <w:p w:rsidR="00535DD7" w:rsidRPr="002517DA" w:rsidRDefault="00535DD7" w:rsidP="00535DD7">
      <w:pPr>
        <w:pStyle w:val="NoSpacing"/>
        <w:jc w:val="center"/>
        <w:rPr>
          <w:b/>
          <w:sz w:val="28"/>
          <w:szCs w:val="28"/>
        </w:rPr>
      </w:pPr>
      <w:r w:rsidRPr="002517DA">
        <w:rPr>
          <w:b/>
          <w:sz w:val="28"/>
          <w:szCs w:val="28"/>
        </w:rPr>
        <w:t>174 Montclair Avenue</w:t>
      </w:r>
    </w:p>
    <w:p w:rsidR="00535DD7" w:rsidRDefault="00535DD7" w:rsidP="00535DD7">
      <w:pPr>
        <w:pStyle w:val="NoSpacing"/>
        <w:jc w:val="center"/>
        <w:rPr>
          <w:b/>
          <w:sz w:val="28"/>
          <w:szCs w:val="28"/>
        </w:rPr>
      </w:pPr>
      <w:r w:rsidRPr="002517DA">
        <w:rPr>
          <w:b/>
          <w:sz w:val="28"/>
          <w:szCs w:val="28"/>
        </w:rPr>
        <w:t>Montclair, NJ  07042</w:t>
      </w:r>
    </w:p>
    <w:p w:rsidR="00535DD7" w:rsidRDefault="00535DD7" w:rsidP="00535DD7">
      <w:pPr>
        <w:pStyle w:val="NoSpacing"/>
        <w:jc w:val="center"/>
        <w:rPr>
          <w:b/>
          <w:sz w:val="28"/>
          <w:szCs w:val="28"/>
        </w:rPr>
      </w:pPr>
    </w:p>
    <w:p w:rsidR="00535DD7" w:rsidRDefault="00535DD7" w:rsidP="00535DD7">
      <w:pPr>
        <w:pStyle w:val="NoSpacing"/>
        <w:jc w:val="center"/>
        <w:rPr>
          <w:b/>
          <w:sz w:val="28"/>
          <w:szCs w:val="28"/>
        </w:rPr>
      </w:pPr>
    </w:p>
    <w:p w:rsidR="00535DD7" w:rsidRDefault="00535DD7" w:rsidP="00535DD7">
      <w:pPr>
        <w:pStyle w:val="NoSpacing"/>
        <w:jc w:val="center"/>
        <w:rPr>
          <w:b/>
          <w:sz w:val="28"/>
          <w:szCs w:val="28"/>
        </w:rPr>
      </w:pPr>
    </w:p>
    <w:p w:rsidR="00535DD7" w:rsidRDefault="00535DD7" w:rsidP="00535DD7">
      <w:pPr>
        <w:pStyle w:val="NoSpacing"/>
        <w:jc w:val="center"/>
        <w:rPr>
          <w:b/>
          <w:sz w:val="28"/>
          <w:szCs w:val="28"/>
        </w:rPr>
      </w:pPr>
    </w:p>
    <w:p w:rsidR="00535DD7" w:rsidRDefault="00535DD7" w:rsidP="00535DD7">
      <w:pPr>
        <w:pStyle w:val="NoSpacing"/>
        <w:jc w:val="center"/>
        <w:rPr>
          <w:b/>
          <w:sz w:val="28"/>
          <w:szCs w:val="28"/>
        </w:rPr>
      </w:pPr>
    </w:p>
    <w:p w:rsidR="004F6C4E" w:rsidRDefault="004F6C4E" w:rsidP="00535DD7">
      <w:pPr>
        <w:pStyle w:val="NoSpacing"/>
        <w:jc w:val="center"/>
        <w:rPr>
          <w:b/>
          <w:sz w:val="28"/>
          <w:szCs w:val="28"/>
        </w:rPr>
      </w:pPr>
    </w:p>
    <w:p w:rsidR="004F6C4E" w:rsidRDefault="004F6C4E" w:rsidP="00535DD7">
      <w:pPr>
        <w:pStyle w:val="NoSpacing"/>
        <w:jc w:val="center"/>
        <w:rPr>
          <w:b/>
          <w:sz w:val="28"/>
          <w:szCs w:val="28"/>
        </w:rPr>
      </w:pPr>
    </w:p>
    <w:p w:rsidR="00535DD7" w:rsidRDefault="00535DD7" w:rsidP="00535DD7">
      <w:pPr>
        <w:pStyle w:val="NoSpacing"/>
        <w:jc w:val="center"/>
        <w:rPr>
          <w:b/>
          <w:sz w:val="28"/>
          <w:szCs w:val="28"/>
        </w:rPr>
      </w:pPr>
      <w:r>
        <w:rPr>
          <w:b/>
          <w:sz w:val="28"/>
          <w:szCs w:val="28"/>
        </w:rPr>
        <w:t>REQUEST FOR PROPOSAL (“RFP”)</w:t>
      </w:r>
    </w:p>
    <w:p w:rsidR="00535DD7" w:rsidRDefault="00535DD7" w:rsidP="00535DD7">
      <w:pPr>
        <w:pStyle w:val="NoSpacing"/>
        <w:jc w:val="center"/>
        <w:rPr>
          <w:b/>
          <w:sz w:val="28"/>
          <w:szCs w:val="28"/>
        </w:rPr>
      </w:pPr>
      <w:r>
        <w:rPr>
          <w:b/>
          <w:sz w:val="28"/>
          <w:szCs w:val="28"/>
        </w:rPr>
        <w:t>SEYMOUR STREET PLAZA SCULPTURE</w:t>
      </w:r>
      <w:r w:rsidR="00131F08">
        <w:rPr>
          <w:b/>
          <w:sz w:val="28"/>
          <w:szCs w:val="28"/>
        </w:rPr>
        <w:t xml:space="preserve"> (“SCULPTURE”)</w:t>
      </w:r>
    </w:p>
    <w:p w:rsidR="00535DD7" w:rsidRDefault="00535DD7" w:rsidP="00535DD7">
      <w:pPr>
        <w:pStyle w:val="NoSpacing"/>
        <w:jc w:val="center"/>
        <w:rPr>
          <w:b/>
          <w:sz w:val="28"/>
          <w:szCs w:val="28"/>
        </w:rPr>
      </w:pPr>
      <w:r>
        <w:rPr>
          <w:b/>
          <w:sz w:val="28"/>
          <w:szCs w:val="28"/>
        </w:rPr>
        <w:t>MONTCLAIR, NEW JERSEY</w:t>
      </w:r>
    </w:p>
    <w:p w:rsidR="00535DD7" w:rsidRDefault="00535DD7" w:rsidP="00535DD7">
      <w:pPr>
        <w:pStyle w:val="NoSpacing"/>
        <w:jc w:val="center"/>
        <w:rPr>
          <w:b/>
          <w:sz w:val="28"/>
          <w:szCs w:val="28"/>
        </w:rPr>
      </w:pPr>
    </w:p>
    <w:p w:rsidR="00535DD7" w:rsidRDefault="00535DD7" w:rsidP="00535DD7">
      <w:pPr>
        <w:pStyle w:val="NoSpacing"/>
        <w:rPr>
          <w:b/>
          <w:sz w:val="28"/>
          <w:szCs w:val="28"/>
        </w:rPr>
      </w:pPr>
      <w:r>
        <w:rPr>
          <w:b/>
          <w:sz w:val="28"/>
          <w:szCs w:val="28"/>
        </w:rPr>
        <w:t>I</w:t>
      </w:r>
      <w:r>
        <w:rPr>
          <w:b/>
          <w:sz w:val="28"/>
          <w:szCs w:val="28"/>
        </w:rPr>
        <w:tab/>
        <w:t>Overview and Purpose</w:t>
      </w:r>
    </w:p>
    <w:p w:rsidR="00535DD7" w:rsidRDefault="00535DD7" w:rsidP="00535DD7">
      <w:pPr>
        <w:pStyle w:val="NoSpacing"/>
        <w:rPr>
          <w:b/>
          <w:sz w:val="28"/>
          <w:szCs w:val="28"/>
        </w:rPr>
      </w:pPr>
    </w:p>
    <w:p w:rsidR="00535DD7" w:rsidRPr="008A0713" w:rsidRDefault="00535DD7" w:rsidP="00535DD7">
      <w:pPr>
        <w:pStyle w:val="NoSpacing"/>
        <w:rPr>
          <w:sz w:val="28"/>
          <w:szCs w:val="28"/>
        </w:rPr>
      </w:pPr>
      <w:r w:rsidRPr="008A0713">
        <w:rPr>
          <w:sz w:val="28"/>
          <w:szCs w:val="28"/>
        </w:rPr>
        <w:t xml:space="preserve">BSREP II </w:t>
      </w:r>
      <w:proofErr w:type="spellStart"/>
      <w:r w:rsidRPr="008A0713">
        <w:rPr>
          <w:sz w:val="28"/>
          <w:szCs w:val="28"/>
        </w:rPr>
        <w:t>Wellmont</w:t>
      </w:r>
      <w:proofErr w:type="spellEnd"/>
      <w:r w:rsidRPr="008A0713">
        <w:rPr>
          <w:sz w:val="28"/>
          <w:szCs w:val="28"/>
        </w:rPr>
        <w:t xml:space="preserve"> Midtown Garage LLC (“Developer”), a joint venture of Brookfield Properties, </w:t>
      </w:r>
      <w:proofErr w:type="spellStart"/>
      <w:r w:rsidRPr="008A0713">
        <w:rPr>
          <w:sz w:val="28"/>
          <w:szCs w:val="28"/>
        </w:rPr>
        <w:t>Ironstate</w:t>
      </w:r>
      <w:proofErr w:type="spellEnd"/>
      <w:r w:rsidRPr="008A0713">
        <w:rPr>
          <w:sz w:val="28"/>
          <w:szCs w:val="28"/>
        </w:rPr>
        <w:t xml:space="preserve"> Development, and Pinnacle Companies, will be constructing the </w:t>
      </w:r>
      <w:r>
        <w:rPr>
          <w:sz w:val="28"/>
          <w:szCs w:val="28"/>
        </w:rPr>
        <w:t>Seymour Street Plaza (“Plaza</w:t>
      </w:r>
      <w:r w:rsidRPr="008A0713">
        <w:rPr>
          <w:sz w:val="28"/>
          <w:szCs w:val="28"/>
        </w:rPr>
        <w:t xml:space="preserve">”) in Montclair, New Jersey as part of the Seymour Street Redevelopment Project.  </w:t>
      </w:r>
      <w:r w:rsidR="004F6C4E">
        <w:rPr>
          <w:sz w:val="28"/>
          <w:szCs w:val="28"/>
        </w:rPr>
        <w:t>The Developer seeks</w:t>
      </w:r>
      <w:r w:rsidRPr="008A0713">
        <w:rPr>
          <w:sz w:val="28"/>
          <w:szCs w:val="28"/>
        </w:rPr>
        <w:t xml:space="preserve"> a qualified artist with specific and proven expertise and experience to </w:t>
      </w:r>
      <w:r w:rsidR="00131F08">
        <w:rPr>
          <w:sz w:val="28"/>
          <w:szCs w:val="28"/>
        </w:rPr>
        <w:t xml:space="preserve">either design and fabricate a sculpture or </w:t>
      </w:r>
      <w:r w:rsidRPr="008A0713">
        <w:rPr>
          <w:sz w:val="28"/>
          <w:szCs w:val="28"/>
        </w:rPr>
        <w:t xml:space="preserve">install </w:t>
      </w:r>
      <w:r w:rsidR="00131F08">
        <w:rPr>
          <w:sz w:val="28"/>
          <w:szCs w:val="28"/>
        </w:rPr>
        <w:t>an existing</w:t>
      </w:r>
      <w:r>
        <w:rPr>
          <w:sz w:val="28"/>
          <w:szCs w:val="28"/>
        </w:rPr>
        <w:t xml:space="preserve"> free-standing sculpture in said Plaza</w:t>
      </w:r>
      <w:r w:rsidRPr="008A0713">
        <w:rPr>
          <w:sz w:val="28"/>
          <w:szCs w:val="28"/>
        </w:rPr>
        <w:t>.</w:t>
      </w:r>
    </w:p>
    <w:p w:rsidR="00535DD7" w:rsidRDefault="00535DD7" w:rsidP="00535DD7">
      <w:pPr>
        <w:pStyle w:val="NoSpacing"/>
        <w:rPr>
          <w:b/>
          <w:sz w:val="28"/>
          <w:szCs w:val="28"/>
        </w:rPr>
      </w:pPr>
    </w:p>
    <w:p w:rsidR="00535DD7" w:rsidRDefault="00535DD7" w:rsidP="00535DD7">
      <w:pPr>
        <w:pStyle w:val="NoSpacing"/>
        <w:rPr>
          <w:b/>
          <w:sz w:val="28"/>
          <w:szCs w:val="28"/>
        </w:rPr>
      </w:pPr>
      <w:r>
        <w:rPr>
          <w:b/>
          <w:sz w:val="28"/>
          <w:szCs w:val="28"/>
        </w:rPr>
        <w:t>II</w:t>
      </w:r>
      <w:r>
        <w:rPr>
          <w:b/>
          <w:sz w:val="28"/>
          <w:szCs w:val="28"/>
        </w:rPr>
        <w:tab/>
        <w:t>Background Information, Project and Budget</w:t>
      </w:r>
    </w:p>
    <w:p w:rsidR="00535DD7" w:rsidRDefault="00535DD7" w:rsidP="00535DD7">
      <w:pPr>
        <w:pStyle w:val="NoSpacing"/>
        <w:rPr>
          <w:b/>
          <w:sz w:val="28"/>
          <w:szCs w:val="28"/>
        </w:rPr>
      </w:pPr>
    </w:p>
    <w:p w:rsidR="00535DD7" w:rsidRPr="008A0713" w:rsidRDefault="00535DD7" w:rsidP="00535DD7">
      <w:pPr>
        <w:pStyle w:val="NoSpacing"/>
        <w:rPr>
          <w:sz w:val="28"/>
          <w:szCs w:val="28"/>
        </w:rPr>
      </w:pPr>
      <w:r w:rsidRPr="008A0713">
        <w:rPr>
          <w:sz w:val="28"/>
          <w:szCs w:val="28"/>
        </w:rPr>
        <w:t xml:space="preserve">Montclair, New Jersey has long been identified as an arts community beginning in the 1880’s with resident George Inness, the renowned Hudson River School painter, and many of his contemporaries.  Today, Montclair is home to a significant number of arts organizations – the Montclair Art Museum, Jazz House Kids, Montclair Film, Montclair State University’s </w:t>
      </w:r>
      <w:proofErr w:type="spellStart"/>
      <w:r w:rsidRPr="008A0713">
        <w:rPr>
          <w:sz w:val="28"/>
          <w:szCs w:val="28"/>
        </w:rPr>
        <w:t>Kasser</w:t>
      </w:r>
      <w:proofErr w:type="spellEnd"/>
      <w:r w:rsidRPr="008A0713">
        <w:rPr>
          <w:sz w:val="28"/>
          <w:szCs w:val="28"/>
        </w:rPr>
        <w:t xml:space="preserve"> Theatre and George Segal Gallery, </w:t>
      </w:r>
      <w:proofErr w:type="spellStart"/>
      <w:r w:rsidRPr="008A0713">
        <w:rPr>
          <w:sz w:val="28"/>
          <w:szCs w:val="28"/>
        </w:rPr>
        <w:t>Wellmont</w:t>
      </w:r>
      <w:proofErr w:type="spellEnd"/>
      <w:r w:rsidRPr="008A0713">
        <w:rPr>
          <w:sz w:val="28"/>
          <w:szCs w:val="28"/>
        </w:rPr>
        <w:t xml:space="preserve"> Theater, to name a few – and an even larger number of residents engaged in all aspects of the creative economy.  </w:t>
      </w:r>
    </w:p>
    <w:p w:rsidR="00535DD7" w:rsidRDefault="00535DD7" w:rsidP="00535DD7">
      <w:pPr>
        <w:pStyle w:val="NoSpacing"/>
        <w:rPr>
          <w:b/>
          <w:sz w:val="28"/>
          <w:szCs w:val="28"/>
        </w:rPr>
      </w:pPr>
    </w:p>
    <w:p w:rsidR="00535DD7" w:rsidRDefault="00535DD7" w:rsidP="00535DD7">
      <w:pPr>
        <w:pStyle w:val="NoSpacing"/>
        <w:rPr>
          <w:sz w:val="28"/>
          <w:szCs w:val="28"/>
        </w:rPr>
      </w:pPr>
      <w:r w:rsidRPr="00D03495">
        <w:rPr>
          <w:sz w:val="28"/>
          <w:szCs w:val="28"/>
        </w:rPr>
        <w:t>The pr</w:t>
      </w:r>
      <w:r>
        <w:rPr>
          <w:sz w:val="28"/>
          <w:szCs w:val="28"/>
        </w:rPr>
        <w:t>oject in question under this RFP</w:t>
      </w:r>
      <w:r w:rsidRPr="00D03495">
        <w:rPr>
          <w:sz w:val="28"/>
          <w:szCs w:val="28"/>
        </w:rPr>
        <w:t xml:space="preserve"> is</w:t>
      </w:r>
      <w:r>
        <w:rPr>
          <w:sz w:val="28"/>
          <w:szCs w:val="28"/>
        </w:rPr>
        <w:t xml:space="preserve"> part of</w:t>
      </w:r>
      <w:r w:rsidRPr="00D03495">
        <w:rPr>
          <w:sz w:val="28"/>
          <w:szCs w:val="28"/>
        </w:rPr>
        <w:t xml:space="preserve"> a mixed-use residential and commercial development that has been conceived under the Seymour Street Redevelopment Plan.  As described in the Plan itself, “The Township of Montclair’s vision for the Seymour Street Redevelopment Plan is to create a regional arts and entertainment destination that builds on the rejuvenated </w:t>
      </w:r>
      <w:proofErr w:type="spellStart"/>
      <w:r w:rsidRPr="00D03495">
        <w:rPr>
          <w:sz w:val="28"/>
          <w:szCs w:val="28"/>
        </w:rPr>
        <w:t>Wellmont</w:t>
      </w:r>
      <w:proofErr w:type="spellEnd"/>
      <w:r w:rsidRPr="00D03495">
        <w:rPr>
          <w:sz w:val="28"/>
          <w:szCs w:val="28"/>
        </w:rPr>
        <w:t xml:space="preserve"> Theater and the existing arts assets in the Montclair community.”  In that spirit, the Developer intends to construct 200 apartments, 30,000 square feet of retail area, 10,000 square feet of arts space, and 32,000 square feet of office space.  This commercial and residential space will be housed in two new buildings to be constructed along Bloomfield Avenue and Seymour Street on either side of the vibrant </w:t>
      </w:r>
      <w:proofErr w:type="spellStart"/>
      <w:r w:rsidRPr="00D03495">
        <w:rPr>
          <w:sz w:val="28"/>
          <w:szCs w:val="28"/>
        </w:rPr>
        <w:t>Wellmont</w:t>
      </w:r>
      <w:proofErr w:type="spellEnd"/>
      <w:r w:rsidRPr="00D03495">
        <w:rPr>
          <w:sz w:val="28"/>
          <w:szCs w:val="28"/>
        </w:rPr>
        <w:t xml:space="preserve"> Theater.  </w:t>
      </w:r>
    </w:p>
    <w:p w:rsidR="00535DD7" w:rsidRDefault="00535DD7" w:rsidP="00535DD7">
      <w:pPr>
        <w:pStyle w:val="NoSpacing"/>
        <w:rPr>
          <w:sz w:val="28"/>
          <w:szCs w:val="28"/>
        </w:rPr>
      </w:pPr>
    </w:p>
    <w:p w:rsidR="004F6C4E" w:rsidRDefault="004F6C4E" w:rsidP="00535DD7">
      <w:pPr>
        <w:pStyle w:val="NoSpacing"/>
        <w:rPr>
          <w:sz w:val="28"/>
          <w:szCs w:val="28"/>
        </w:rPr>
      </w:pPr>
    </w:p>
    <w:p w:rsidR="004F6C4E" w:rsidRDefault="004F6C4E" w:rsidP="00535DD7">
      <w:pPr>
        <w:pStyle w:val="NoSpacing"/>
        <w:rPr>
          <w:sz w:val="28"/>
          <w:szCs w:val="28"/>
        </w:rPr>
      </w:pPr>
    </w:p>
    <w:p w:rsidR="00535DD7" w:rsidRPr="00D03495" w:rsidRDefault="00535DD7" w:rsidP="00535DD7">
      <w:pPr>
        <w:pStyle w:val="NoSpacing"/>
        <w:rPr>
          <w:sz w:val="28"/>
          <w:szCs w:val="28"/>
        </w:rPr>
      </w:pPr>
      <w:r w:rsidRPr="00D03495">
        <w:rPr>
          <w:sz w:val="28"/>
          <w:szCs w:val="28"/>
        </w:rPr>
        <w:t>A thoughtfully desig</w:t>
      </w:r>
      <w:r w:rsidR="00140F92">
        <w:rPr>
          <w:sz w:val="28"/>
          <w:szCs w:val="28"/>
        </w:rPr>
        <w:t>ned public plaza will convert 14,</w:t>
      </w:r>
      <w:r w:rsidRPr="00D03495">
        <w:rPr>
          <w:sz w:val="28"/>
          <w:szCs w:val="28"/>
        </w:rPr>
        <w:t xml:space="preserve">000 square feet of Seymour Street into an outdoor event and gathering space that ties together the residential, commercial, and theater elements envisioned in the redevelopment plan.  </w:t>
      </w:r>
    </w:p>
    <w:p w:rsidR="00535DD7" w:rsidRDefault="00535DD7" w:rsidP="00535DD7">
      <w:pPr>
        <w:pStyle w:val="NoSpacing"/>
        <w:rPr>
          <w:b/>
          <w:sz w:val="28"/>
          <w:szCs w:val="28"/>
        </w:rPr>
      </w:pPr>
    </w:p>
    <w:p w:rsidR="00535DD7" w:rsidRPr="00D03495" w:rsidRDefault="00535DD7" w:rsidP="00535DD7">
      <w:pPr>
        <w:pStyle w:val="NoSpacing"/>
        <w:rPr>
          <w:sz w:val="28"/>
          <w:szCs w:val="28"/>
        </w:rPr>
      </w:pPr>
      <w:r w:rsidRPr="00D03495">
        <w:rPr>
          <w:sz w:val="28"/>
          <w:szCs w:val="28"/>
        </w:rPr>
        <w:t xml:space="preserve">The vision for this project is to create a defining public art </w:t>
      </w:r>
      <w:r>
        <w:rPr>
          <w:sz w:val="28"/>
          <w:szCs w:val="28"/>
        </w:rPr>
        <w:t>sculpture</w:t>
      </w:r>
      <w:r w:rsidRPr="00D03495">
        <w:rPr>
          <w:sz w:val="28"/>
          <w:szCs w:val="28"/>
        </w:rPr>
        <w:t xml:space="preserve"> for the Seymour Street </w:t>
      </w:r>
      <w:r>
        <w:rPr>
          <w:sz w:val="28"/>
          <w:szCs w:val="28"/>
        </w:rPr>
        <w:t>Plaza</w:t>
      </w:r>
      <w:r w:rsidRPr="00D03495">
        <w:rPr>
          <w:sz w:val="28"/>
          <w:szCs w:val="28"/>
        </w:rPr>
        <w:t xml:space="preserve">.  The </w:t>
      </w:r>
      <w:r w:rsidR="00140F92">
        <w:rPr>
          <w:sz w:val="28"/>
          <w:szCs w:val="28"/>
        </w:rPr>
        <w:t>S</w:t>
      </w:r>
      <w:r>
        <w:rPr>
          <w:sz w:val="28"/>
          <w:szCs w:val="28"/>
        </w:rPr>
        <w:t>culpture</w:t>
      </w:r>
      <w:r w:rsidRPr="00D03495">
        <w:rPr>
          <w:sz w:val="28"/>
          <w:szCs w:val="28"/>
        </w:rPr>
        <w:t xml:space="preserve"> </w:t>
      </w:r>
      <w:r>
        <w:rPr>
          <w:sz w:val="28"/>
          <w:szCs w:val="28"/>
        </w:rPr>
        <w:t>contemplated with this RFP</w:t>
      </w:r>
      <w:r w:rsidRPr="00D03495">
        <w:rPr>
          <w:sz w:val="28"/>
          <w:szCs w:val="28"/>
        </w:rPr>
        <w:t xml:space="preserve"> will be </w:t>
      </w:r>
      <w:r>
        <w:rPr>
          <w:sz w:val="28"/>
          <w:szCs w:val="28"/>
        </w:rPr>
        <w:t xml:space="preserve">one component </w:t>
      </w:r>
      <w:r w:rsidRPr="00D03495">
        <w:rPr>
          <w:sz w:val="28"/>
          <w:szCs w:val="28"/>
        </w:rPr>
        <w:t xml:space="preserve">of a multi-faceted design that will also incorporate pavement and wall murals, </w:t>
      </w:r>
      <w:r>
        <w:rPr>
          <w:sz w:val="28"/>
          <w:szCs w:val="28"/>
        </w:rPr>
        <w:t xml:space="preserve">parking deck façade art </w:t>
      </w:r>
      <w:r w:rsidRPr="00D03495">
        <w:rPr>
          <w:sz w:val="28"/>
          <w:szCs w:val="28"/>
        </w:rPr>
        <w:t xml:space="preserve">and a multi-story projection element.  Together these art components will build upon the recognition of Montclair as a rich, vibrant and diverse arts community with both an historical past and an exciting present and future.  </w:t>
      </w:r>
    </w:p>
    <w:p w:rsidR="00535DD7" w:rsidRDefault="00535DD7" w:rsidP="00535DD7">
      <w:pPr>
        <w:pStyle w:val="NoSpacing"/>
        <w:rPr>
          <w:b/>
          <w:sz w:val="28"/>
          <w:szCs w:val="28"/>
        </w:rPr>
      </w:pPr>
    </w:p>
    <w:p w:rsidR="00535DD7" w:rsidRDefault="00535DD7" w:rsidP="00535DD7">
      <w:pPr>
        <w:pStyle w:val="NoSpacing"/>
        <w:rPr>
          <w:b/>
          <w:sz w:val="28"/>
          <w:szCs w:val="28"/>
        </w:rPr>
      </w:pPr>
      <w:r>
        <w:rPr>
          <w:b/>
          <w:sz w:val="28"/>
          <w:szCs w:val="28"/>
        </w:rPr>
        <w:t>III</w:t>
      </w:r>
      <w:r>
        <w:rPr>
          <w:b/>
          <w:sz w:val="28"/>
          <w:szCs w:val="28"/>
        </w:rPr>
        <w:tab/>
        <w:t>Scope of Work and Submission Procedure</w:t>
      </w:r>
    </w:p>
    <w:p w:rsidR="00535DD7" w:rsidRDefault="00535DD7" w:rsidP="00535DD7">
      <w:pPr>
        <w:pStyle w:val="NoSpacing"/>
        <w:rPr>
          <w:b/>
          <w:sz w:val="28"/>
          <w:szCs w:val="28"/>
        </w:rPr>
      </w:pPr>
    </w:p>
    <w:p w:rsidR="00535DD7" w:rsidRDefault="00535DD7" w:rsidP="00535DD7">
      <w:pPr>
        <w:pStyle w:val="NoSpacing"/>
        <w:rPr>
          <w:sz w:val="28"/>
          <w:szCs w:val="28"/>
        </w:rPr>
      </w:pPr>
      <w:r>
        <w:rPr>
          <w:sz w:val="28"/>
          <w:szCs w:val="28"/>
        </w:rPr>
        <w:t>This RFP</w:t>
      </w:r>
      <w:r w:rsidRPr="00D03495">
        <w:rPr>
          <w:sz w:val="28"/>
          <w:szCs w:val="28"/>
        </w:rPr>
        <w:t xml:space="preserve"> seeks a </w:t>
      </w:r>
      <w:r>
        <w:rPr>
          <w:sz w:val="28"/>
          <w:szCs w:val="28"/>
        </w:rPr>
        <w:t>sculpture</w:t>
      </w:r>
      <w:r w:rsidRPr="00D03495">
        <w:rPr>
          <w:sz w:val="28"/>
          <w:szCs w:val="28"/>
        </w:rPr>
        <w:t xml:space="preserve"> that will be visually captivating both day and night</w:t>
      </w:r>
      <w:r>
        <w:rPr>
          <w:sz w:val="28"/>
          <w:szCs w:val="28"/>
        </w:rPr>
        <w:t xml:space="preserve">, a reflection of the </w:t>
      </w:r>
      <w:r w:rsidR="00140F92">
        <w:rPr>
          <w:sz w:val="28"/>
          <w:szCs w:val="28"/>
        </w:rPr>
        <w:t>essence of the Arts District and</w:t>
      </w:r>
      <w:r w:rsidR="00131F08">
        <w:rPr>
          <w:sz w:val="28"/>
          <w:szCs w:val="28"/>
        </w:rPr>
        <w:t xml:space="preserve"> a signature element of the Seymour Street Redevelopmen</w:t>
      </w:r>
      <w:r w:rsidR="00140F92">
        <w:rPr>
          <w:sz w:val="28"/>
          <w:szCs w:val="28"/>
        </w:rPr>
        <w:t>t Project which simply must be</w:t>
      </w:r>
      <w:r w:rsidR="00131F08">
        <w:rPr>
          <w:sz w:val="28"/>
          <w:szCs w:val="28"/>
        </w:rPr>
        <w:t xml:space="preserve"> seen by all visitors</w:t>
      </w:r>
      <w:r w:rsidRPr="00D03495">
        <w:rPr>
          <w:sz w:val="28"/>
          <w:szCs w:val="28"/>
        </w:rPr>
        <w:t xml:space="preserve">.  </w:t>
      </w:r>
    </w:p>
    <w:p w:rsidR="00A12B29" w:rsidRDefault="00A12B29" w:rsidP="00535DD7">
      <w:pPr>
        <w:pStyle w:val="NoSpacing"/>
        <w:rPr>
          <w:sz w:val="28"/>
          <w:szCs w:val="28"/>
        </w:rPr>
      </w:pPr>
    </w:p>
    <w:p w:rsidR="004F6C4E" w:rsidRPr="00A12B29" w:rsidRDefault="00535DD7" w:rsidP="00535DD7">
      <w:pPr>
        <w:pStyle w:val="NoSpacing"/>
        <w:rPr>
          <w:b/>
          <w:i/>
          <w:sz w:val="28"/>
          <w:szCs w:val="28"/>
        </w:rPr>
      </w:pPr>
      <w:r w:rsidRPr="00D03495">
        <w:rPr>
          <w:sz w:val="28"/>
          <w:szCs w:val="28"/>
        </w:rPr>
        <w:t xml:space="preserve">For additional context, including renderings and </w:t>
      </w:r>
      <w:r w:rsidR="00131F08">
        <w:rPr>
          <w:sz w:val="28"/>
          <w:szCs w:val="28"/>
        </w:rPr>
        <w:t>site map</w:t>
      </w:r>
      <w:r w:rsidRPr="00D03495">
        <w:rPr>
          <w:sz w:val="28"/>
          <w:szCs w:val="28"/>
        </w:rPr>
        <w:t>,</w:t>
      </w:r>
      <w:r w:rsidR="004F6C4E">
        <w:rPr>
          <w:sz w:val="28"/>
          <w:szCs w:val="28"/>
        </w:rPr>
        <w:t xml:space="preserve"> please see the </w:t>
      </w:r>
      <w:r w:rsidR="00A12B29">
        <w:rPr>
          <w:sz w:val="28"/>
          <w:szCs w:val="28"/>
        </w:rPr>
        <w:t>attachments to this RFP.</w:t>
      </w:r>
      <w:r w:rsidR="004F6C4E">
        <w:rPr>
          <w:sz w:val="28"/>
          <w:szCs w:val="28"/>
        </w:rPr>
        <w:t xml:space="preserve"> </w:t>
      </w:r>
    </w:p>
    <w:p w:rsidR="004F6C4E" w:rsidRDefault="004F6C4E" w:rsidP="00535DD7">
      <w:pPr>
        <w:pStyle w:val="NoSpacing"/>
        <w:rPr>
          <w:sz w:val="28"/>
          <w:szCs w:val="28"/>
        </w:rPr>
      </w:pPr>
    </w:p>
    <w:p w:rsidR="00535DD7" w:rsidRPr="004F6C4E" w:rsidRDefault="00535DD7" w:rsidP="00535DD7">
      <w:pPr>
        <w:pStyle w:val="NoSpacing"/>
        <w:rPr>
          <w:sz w:val="28"/>
          <w:szCs w:val="28"/>
        </w:rPr>
      </w:pPr>
      <w:r w:rsidRPr="00D03495">
        <w:rPr>
          <w:sz w:val="28"/>
          <w:szCs w:val="28"/>
        </w:rPr>
        <w:t>The complete budget for this project is</w:t>
      </w:r>
      <w:r w:rsidR="00A12B29">
        <w:rPr>
          <w:b/>
          <w:sz w:val="28"/>
          <w:szCs w:val="28"/>
        </w:rPr>
        <w:t xml:space="preserve"> $25,000</w:t>
      </w:r>
      <w:r w:rsidRPr="00D03495">
        <w:rPr>
          <w:sz w:val="28"/>
          <w:szCs w:val="28"/>
        </w:rPr>
        <w:t xml:space="preserve"> which includes design, fabrication</w:t>
      </w:r>
      <w:r w:rsidR="004F6C4E">
        <w:rPr>
          <w:sz w:val="28"/>
          <w:szCs w:val="28"/>
        </w:rPr>
        <w:t xml:space="preserve"> (if required)</w:t>
      </w:r>
      <w:r w:rsidRPr="00D03495">
        <w:rPr>
          <w:sz w:val="28"/>
          <w:szCs w:val="28"/>
        </w:rPr>
        <w:t>, delivery, installation, artist fee, travel and other direct costs.</w:t>
      </w:r>
    </w:p>
    <w:p w:rsidR="00535DD7" w:rsidRPr="00D03495" w:rsidRDefault="00535DD7" w:rsidP="00535DD7">
      <w:pPr>
        <w:pStyle w:val="NoSpacing"/>
        <w:rPr>
          <w:sz w:val="28"/>
          <w:szCs w:val="28"/>
        </w:rPr>
      </w:pPr>
    </w:p>
    <w:p w:rsidR="00131F08" w:rsidRDefault="00535DD7" w:rsidP="00535DD7">
      <w:pPr>
        <w:pStyle w:val="NoSpacing"/>
        <w:numPr>
          <w:ilvl w:val="0"/>
          <w:numId w:val="1"/>
        </w:numPr>
        <w:rPr>
          <w:sz w:val="28"/>
          <w:szCs w:val="28"/>
        </w:rPr>
      </w:pPr>
      <w:r w:rsidRPr="00131F08">
        <w:rPr>
          <w:sz w:val="28"/>
          <w:szCs w:val="28"/>
        </w:rPr>
        <w:t xml:space="preserve">Artist shall submit </w:t>
      </w:r>
      <w:r w:rsidR="00131F08" w:rsidRPr="00131F08">
        <w:rPr>
          <w:sz w:val="28"/>
          <w:szCs w:val="28"/>
        </w:rPr>
        <w:t>either a design for sculpture to be cr</w:t>
      </w:r>
      <w:r w:rsidR="00131F08">
        <w:rPr>
          <w:sz w:val="28"/>
          <w:szCs w:val="28"/>
        </w:rPr>
        <w:t xml:space="preserve">eated </w:t>
      </w:r>
      <w:r w:rsidR="00140F92">
        <w:rPr>
          <w:sz w:val="28"/>
          <w:szCs w:val="28"/>
        </w:rPr>
        <w:t>or images of an existing s</w:t>
      </w:r>
      <w:r w:rsidR="00131F08" w:rsidRPr="00131F08">
        <w:rPr>
          <w:sz w:val="28"/>
          <w:szCs w:val="28"/>
        </w:rPr>
        <w:t xml:space="preserve">culpture </w:t>
      </w:r>
    </w:p>
    <w:p w:rsidR="00535DD7" w:rsidRPr="00D03495" w:rsidRDefault="00535DD7" w:rsidP="00535DD7">
      <w:pPr>
        <w:pStyle w:val="NoSpacing"/>
        <w:numPr>
          <w:ilvl w:val="0"/>
          <w:numId w:val="1"/>
        </w:numPr>
        <w:rPr>
          <w:sz w:val="28"/>
          <w:szCs w:val="28"/>
        </w:rPr>
      </w:pPr>
      <w:r w:rsidRPr="00D03495">
        <w:rPr>
          <w:sz w:val="28"/>
          <w:szCs w:val="28"/>
        </w:rPr>
        <w:t>Artist shall fabricate</w:t>
      </w:r>
      <w:r w:rsidR="00131F08">
        <w:rPr>
          <w:sz w:val="28"/>
          <w:szCs w:val="28"/>
        </w:rPr>
        <w:t>, if necessary,</w:t>
      </w:r>
      <w:r w:rsidRPr="00D03495">
        <w:rPr>
          <w:sz w:val="28"/>
          <w:szCs w:val="28"/>
        </w:rPr>
        <w:t xml:space="preserve"> the final, approved design</w:t>
      </w:r>
    </w:p>
    <w:p w:rsidR="00535DD7" w:rsidRPr="00D03495" w:rsidRDefault="00535DD7" w:rsidP="00535DD7">
      <w:pPr>
        <w:pStyle w:val="NoSpacing"/>
        <w:numPr>
          <w:ilvl w:val="0"/>
          <w:numId w:val="1"/>
        </w:numPr>
        <w:rPr>
          <w:sz w:val="28"/>
          <w:szCs w:val="28"/>
        </w:rPr>
      </w:pPr>
      <w:r w:rsidRPr="00D03495">
        <w:rPr>
          <w:sz w:val="28"/>
          <w:szCs w:val="28"/>
        </w:rPr>
        <w:t xml:space="preserve">Artist shall oversee installation of </w:t>
      </w:r>
      <w:r w:rsidR="00131F08">
        <w:rPr>
          <w:sz w:val="28"/>
          <w:szCs w:val="28"/>
        </w:rPr>
        <w:t>the Sculpture</w:t>
      </w:r>
    </w:p>
    <w:p w:rsidR="00535DD7" w:rsidRDefault="00535DD7" w:rsidP="00535DD7">
      <w:pPr>
        <w:pStyle w:val="NoSpacing"/>
        <w:numPr>
          <w:ilvl w:val="0"/>
          <w:numId w:val="1"/>
        </w:numPr>
        <w:rPr>
          <w:sz w:val="28"/>
          <w:szCs w:val="28"/>
        </w:rPr>
      </w:pPr>
      <w:r w:rsidRPr="00D03495">
        <w:rPr>
          <w:sz w:val="28"/>
          <w:szCs w:val="28"/>
        </w:rPr>
        <w:t xml:space="preserve">Artist shall attend (in person or via teleconference) meetings with the architect, Developer, or the Township of Montclair as necessary or required. </w:t>
      </w:r>
    </w:p>
    <w:p w:rsidR="00140F92" w:rsidRPr="00D03495" w:rsidRDefault="00140F92" w:rsidP="004F6C4E">
      <w:pPr>
        <w:pStyle w:val="NoSpacing"/>
        <w:ind w:left="720"/>
        <w:rPr>
          <w:sz w:val="28"/>
          <w:szCs w:val="28"/>
        </w:rPr>
      </w:pPr>
    </w:p>
    <w:p w:rsidR="00535DD7" w:rsidRDefault="00535DD7" w:rsidP="00535DD7">
      <w:pPr>
        <w:pStyle w:val="NoSpacing"/>
        <w:ind w:firstLine="720"/>
        <w:rPr>
          <w:b/>
          <w:sz w:val="28"/>
          <w:szCs w:val="28"/>
        </w:rPr>
      </w:pPr>
    </w:p>
    <w:p w:rsidR="00535DD7" w:rsidRDefault="00535DD7" w:rsidP="00535DD7">
      <w:pPr>
        <w:pStyle w:val="NoSpacing"/>
        <w:rPr>
          <w:b/>
          <w:sz w:val="28"/>
          <w:szCs w:val="28"/>
        </w:rPr>
      </w:pPr>
      <w:r>
        <w:rPr>
          <w:b/>
          <w:sz w:val="28"/>
          <w:szCs w:val="28"/>
        </w:rPr>
        <w:lastRenderedPageBreak/>
        <w:t>IV</w:t>
      </w:r>
      <w:r>
        <w:rPr>
          <w:b/>
          <w:sz w:val="28"/>
          <w:szCs w:val="28"/>
        </w:rPr>
        <w:tab/>
        <w:t>Eligibility and Selection Criteria</w:t>
      </w:r>
    </w:p>
    <w:p w:rsidR="00535DD7" w:rsidRDefault="00535DD7" w:rsidP="00535DD7">
      <w:pPr>
        <w:pStyle w:val="NoSpacing"/>
        <w:rPr>
          <w:b/>
          <w:sz w:val="28"/>
          <w:szCs w:val="28"/>
        </w:rPr>
      </w:pPr>
    </w:p>
    <w:p w:rsidR="00535DD7" w:rsidRPr="00D03495" w:rsidRDefault="00535DD7" w:rsidP="00535DD7">
      <w:pPr>
        <w:pStyle w:val="NoSpacing"/>
        <w:rPr>
          <w:sz w:val="28"/>
          <w:szCs w:val="28"/>
        </w:rPr>
      </w:pPr>
      <w:r w:rsidRPr="00D03495">
        <w:rPr>
          <w:sz w:val="28"/>
          <w:szCs w:val="28"/>
        </w:rPr>
        <w:t>This public art opportunity is open to established, professional artists living in the United States.  Artists</w:t>
      </w:r>
      <w:r w:rsidR="00140F92">
        <w:rPr>
          <w:sz w:val="28"/>
          <w:szCs w:val="28"/>
        </w:rPr>
        <w:t>’ proposals</w:t>
      </w:r>
      <w:r w:rsidRPr="00D03495">
        <w:rPr>
          <w:sz w:val="28"/>
          <w:szCs w:val="28"/>
        </w:rPr>
        <w:t xml:space="preserve"> will be evaluated based upon </w:t>
      </w:r>
      <w:r w:rsidR="00140F92">
        <w:rPr>
          <w:sz w:val="28"/>
          <w:szCs w:val="28"/>
        </w:rPr>
        <w:t xml:space="preserve">design, </w:t>
      </w:r>
      <w:r w:rsidRPr="00D03495">
        <w:rPr>
          <w:sz w:val="28"/>
          <w:szCs w:val="28"/>
        </w:rPr>
        <w:t>their professional qualifications, proven artistic merit of prior relevant work, experience fabricating</w:t>
      </w:r>
      <w:r w:rsidR="00140F92">
        <w:rPr>
          <w:sz w:val="28"/>
          <w:szCs w:val="28"/>
        </w:rPr>
        <w:t>, where required,</w:t>
      </w:r>
      <w:r w:rsidRPr="00D03495">
        <w:rPr>
          <w:sz w:val="28"/>
          <w:szCs w:val="28"/>
        </w:rPr>
        <w:t xml:space="preserve"> and installing permanent artwork suitable for the outdoor environment, and experience working with architects, contractors and municipalities.</w:t>
      </w:r>
    </w:p>
    <w:p w:rsidR="00535DD7" w:rsidRDefault="00535DD7" w:rsidP="00535DD7">
      <w:pPr>
        <w:pStyle w:val="NoSpacing"/>
        <w:rPr>
          <w:b/>
          <w:sz w:val="28"/>
          <w:szCs w:val="28"/>
        </w:rPr>
      </w:pPr>
    </w:p>
    <w:p w:rsidR="00535DD7" w:rsidRDefault="00535DD7" w:rsidP="00535DD7">
      <w:pPr>
        <w:pStyle w:val="NoSpacing"/>
        <w:rPr>
          <w:b/>
          <w:sz w:val="28"/>
          <w:szCs w:val="28"/>
        </w:rPr>
      </w:pPr>
      <w:r>
        <w:rPr>
          <w:b/>
          <w:sz w:val="28"/>
          <w:szCs w:val="28"/>
        </w:rPr>
        <w:t xml:space="preserve">V  </w:t>
      </w:r>
      <w:r>
        <w:rPr>
          <w:b/>
          <w:sz w:val="28"/>
          <w:szCs w:val="28"/>
        </w:rPr>
        <w:tab/>
        <w:t>Selection Process</w:t>
      </w:r>
    </w:p>
    <w:p w:rsidR="00535DD7" w:rsidRDefault="00535DD7" w:rsidP="00535DD7">
      <w:pPr>
        <w:pStyle w:val="NoSpacing"/>
        <w:rPr>
          <w:b/>
          <w:sz w:val="28"/>
          <w:szCs w:val="28"/>
        </w:rPr>
      </w:pPr>
    </w:p>
    <w:p w:rsidR="00535DD7" w:rsidRDefault="00140F92" w:rsidP="00535DD7">
      <w:pPr>
        <w:pStyle w:val="NoSpacing"/>
        <w:rPr>
          <w:sz w:val="28"/>
          <w:szCs w:val="28"/>
        </w:rPr>
      </w:pPr>
      <w:r>
        <w:rPr>
          <w:sz w:val="28"/>
          <w:szCs w:val="28"/>
        </w:rPr>
        <w:t>An</w:t>
      </w:r>
      <w:r w:rsidR="00535DD7" w:rsidRPr="00D03495">
        <w:rPr>
          <w:sz w:val="28"/>
          <w:szCs w:val="28"/>
        </w:rPr>
        <w:t xml:space="preserve"> </w:t>
      </w:r>
      <w:r>
        <w:rPr>
          <w:sz w:val="28"/>
          <w:szCs w:val="28"/>
        </w:rPr>
        <w:t>art selection p</w:t>
      </w:r>
      <w:r w:rsidR="00535DD7" w:rsidRPr="00D03495">
        <w:rPr>
          <w:sz w:val="28"/>
          <w:szCs w:val="28"/>
        </w:rPr>
        <w:t>anel</w:t>
      </w:r>
      <w:r>
        <w:rPr>
          <w:sz w:val="28"/>
          <w:szCs w:val="28"/>
        </w:rPr>
        <w:t xml:space="preserve"> (“Panel”), duly constituted in accordance with public art best practices,</w:t>
      </w:r>
      <w:r w:rsidR="00535DD7" w:rsidRPr="00D03495">
        <w:rPr>
          <w:sz w:val="28"/>
          <w:szCs w:val="28"/>
        </w:rPr>
        <w:t xml:space="preserve"> will </w:t>
      </w:r>
      <w:r w:rsidR="00A12B29" w:rsidRPr="00D03495">
        <w:rPr>
          <w:sz w:val="28"/>
          <w:szCs w:val="28"/>
        </w:rPr>
        <w:t xml:space="preserve">review all submissions and select </w:t>
      </w:r>
      <w:r w:rsidR="00A12B29">
        <w:rPr>
          <w:sz w:val="28"/>
          <w:szCs w:val="28"/>
        </w:rPr>
        <w:t>three (3) proposals which will be presented to the Township of Montclair’s Township Council for selection of the final proposal.</w:t>
      </w:r>
      <w:r w:rsidR="00A12B29">
        <w:rPr>
          <w:sz w:val="28"/>
          <w:szCs w:val="28"/>
        </w:rPr>
        <w:t xml:space="preserve"> </w:t>
      </w:r>
      <w:r>
        <w:rPr>
          <w:sz w:val="28"/>
          <w:szCs w:val="28"/>
        </w:rPr>
        <w:t>The Panel, may, in its sole discretion, reject all submitted proposals.</w:t>
      </w:r>
    </w:p>
    <w:p w:rsidR="004F6C4E" w:rsidRDefault="004F6C4E" w:rsidP="00535DD7">
      <w:pPr>
        <w:pStyle w:val="NoSpacing"/>
        <w:rPr>
          <w:b/>
          <w:sz w:val="28"/>
          <w:szCs w:val="28"/>
        </w:rPr>
      </w:pPr>
    </w:p>
    <w:p w:rsidR="00535DD7" w:rsidRDefault="00535DD7" w:rsidP="00535DD7">
      <w:pPr>
        <w:pStyle w:val="NoSpacing"/>
        <w:rPr>
          <w:b/>
          <w:sz w:val="28"/>
          <w:szCs w:val="28"/>
        </w:rPr>
      </w:pPr>
      <w:r>
        <w:rPr>
          <w:b/>
          <w:sz w:val="28"/>
          <w:szCs w:val="28"/>
        </w:rPr>
        <w:t>VI</w:t>
      </w:r>
      <w:r>
        <w:rPr>
          <w:b/>
          <w:sz w:val="28"/>
          <w:szCs w:val="28"/>
        </w:rPr>
        <w:tab/>
        <w:t>Submission Requirements</w:t>
      </w:r>
      <w:r w:rsidR="00E12F25">
        <w:rPr>
          <w:b/>
          <w:sz w:val="28"/>
          <w:szCs w:val="28"/>
        </w:rPr>
        <w:t xml:space="preserve"> </w:t>
      </w:r>
    </w:p>
    <w:p w:rsidR="00535DD7" w:rsidRDefault="00535DD7" w:rsidP="00535DD7">
      <w:pPr>
        <w:pStyle w:val="NoSpacing"/>
        <w:rPr>
          <w:b/>
          <w:sz w:val="28"/>
          <w:szCs w:val="28"/>
        </w:rPr>
      </w:pPr>
    </w:p>
    <w:p w:rsidR="00535DD7" w:rsidRPr="00D03495" w:rsidRDefault="00535DD7" w:rsidP="00535DD7">
      <w:pPr>
        <w:pStyle w:val="NoSpacing"/>
        <w:rPr>
          <w:sz w:val="28"/>
          <w:szCs w:val="28"/>
        </w:rPr>
      </w:pPr>
      <w:r w:rsidRPr="00D03495">
        <w:rPr>
          <w:sz w:val="28"/>
          <w:szCs w:val="28"/>
        </w:rPr>
        <w:t>Artists may apply individually or as a team.  Artists must prepare and submit the following:</w:t>
      </w:r>
    </w:p>
    <w:p w:rsidR="00535DD7" w:rsidRDefault="00535DD7" w:rsidP="00535DD7">
      <w:pPr>
        <w:pStyle w:val="NoSpacing"/>
        <w:rPr>
          <w:b/>
          <w:sz w:val="28"/>
          <w:szCs w:val="28"/>
        </w:rPr>
      </w:pPr>
    </w:p>
    <w:p w:rsidR="00535DD7" w:rsidRPr="00D03495" w:rsidRDefault="00535DD7" w:rsidP="00535DD7">
      <w:pPr>
        <w:pStyle w:val="NoSpacing"/>
        <w:numPr>
          <w:ilvl w:val="0"/>
          <w:numId w:val="2"/>
        </w:numPr>
        <w:rPr>
          <w:sz w:val="28"/>
          <w:szCs w:val="28"/>
        </w:rPr>
      </w:pPr>
      <w:r w:rsidRPr="00D03495">
        <w:rPr>
          <w:sz w:val="28"/>
          <w:szCs w:val="28"/>
          <w:u w:val="single"/>
        </w:rPr>
        <w:t>Letter of Interest</w:t>
      </w:r>
      <w:r w:rsidRPr="00D03495">
        <w:rPr>
          <w:sz w:val="28"/>
          <w:szCs w:val="28"/>
        </w:rPr>
        <w:t xml:space="preserve">:  Maximum </w:t>
      </w:r>
      <w:r w:rsidR="00A12B29">
        <w:rPr>
          <w:sz w:val="28"/>
          <w:szCs w:val="28"/>
        </w:rPr>
        <w:t>1000 words</w:t>
      </w:r>
      <w:r w:rsidRPr="00D03495">
        <w:rPr>
          <w:sz w:val="28"/>
          <w:szCs w:val="28"/>
        </w:rPr>
        <w:t xml:space="preserve"> outlining your interest in this project, experience working on comparable projects and a</w:t>
      </w:r>
      <w:r w:rsidR="00A12B29">
        <w:rPr>
          <w:sz w:val="28"/>
          <w:szCs w:val="28"/>
        </w:rPr>
        <w:t xml:space="preserve"> maximum 500 word</w:t>
      </w:r>
      <w:r w:rsidRPr="00D03495">
        <w:rPr>
          <w:sz w:val="28"/>
          <w:szCs w:val="28"/>
        </w:rPr>
        <w:t xml:space="preserve"> statement of your conceptual approach to this project.</w:t>
      </w:r>
    </w:p>
    <w:p w:rsidR="00535DD7" w:rsidRPr="00D03495" w:rsidRDefault="00535DD7" w:rsidP="00535DD7">
      <w:pPr>
        <w:pStyle w:val="NoSpacing"/>
        <w:numPr>
          <w:ilvl w:val="0"/>
          <w:numId w:val="2"/>
        </w:numPr>
        <w:rPr>
          <w:sz w:val="28"/>
          <w:szCs w:val="28"/>
        </w:rPr>
      </w:pPr>
      <w:r w:rsidRPr="00D03495">
        <w:rPr>
          <w:sz w:val="28"/>
          <w:szCs w:val="28"/>
          <w:u w:val="single"/>
        </w:rPr>
        <w:t>Professional resume</w:t>
      </w:r>
      <w:r w:rsidRPr="00D03495">
        <w:rPr>
          <w:sz w:val="28"/>
          <w:szCs w:val="28"/>
        </w:rPr>
        <w:t>:  Maximum two pages to include artist training, professional experience in fabrication, installation and use of selected materials.  If submitting as a team, submit a resume for each team member.</w:t>
      </w:r>
    </w:p>
    <w:p w:rsidR="00535DD7" w:rsidRPr="00D03495" w:rsidRDefault="00535DD7" w:rsidP="00535DD7">
      <w:pPr>
        <w:pStyle w:val="NoSpacing"/>
        <w:numPr>
          <w:ilvl w:val="0"/>
          <w:numId w:val="2"/>
        </w:numPr>
        <w:rPr>
          <w:sz w:val="28"/>
          <w:szCs w:val="28"/>
        </w:rPr>
      </w:pPr>
      <w:r w:rsidRPr="00D03495">
        <w:rPr>
          <w:sz w:val="28"/>
          <w:szCs w:val="28"/>
          <w:u w:val="single"/>
        </w:rPr>
        <w:t>Images</w:t>
      </w:r>
      <w:r>
        <w:rPr>
          <w:sz w:val="28"/>
          <w:szCs w:val="28"/>
        </w:rPr>
        <w:t>:  Maximum of ten</w:t>
      </w:r>
      <w:r w:rsidRPr="00D03495">
        <w:rPr>
          <w:sz w:val="28"/>
          <w:szCs w:val="28"/>
        </w:rPr>
        <w:t xml:space="preserve"> (10) images of prior outdoor public art projects.  Please include title, date of completion/installation, media, dimensions, location, final cost and brief description of work.</w:t>
      </w:r>
    </w:p>
    <w:p w:rsidR="00535DD7" w:rsidRDefault="00535DD7" w:rsidP="00535DD7">
      <w:pPr>
        <w:pStyle w:val="NoSpacing"/>
        <w:numPr>
          <w:ilvl w:val="0"/>
          <w:numId w:val="2"/>
        </w:numPr>
        <w:rPr>
          <w:sz w:val="28"/>
          <w:szCs w:val="28"/>
        </w:rPr>
      </w:pPr>
      <w:r w:rsidRPr="00D03495">
        <w:rPr>
          <w:sz w:val="28"/>
          <w:szCs w:val="28"/>
          <w:u w:val="single"/>
        </w:rPr>
        <w:t>Professional References</w:t>
      </w:r>
      <w:r w:rsidRPr="00D03495">
        <w:rPr>
          <w:sz w:val="28"/>
          <w:szCs w:val="28"/>
        </w:rPr>
        <w:t>:  List of three (3) prior permanent public art project references with contact information (name, title, organization, mailing address, phone number, email address), name and location of the artwork and a brief description of the relationship.</w:t>
      </w:r>
    </w:p>
    <w:p w:rsidR="004F6C4E" w:rsidRDefault="004F6C4E" w:rsidP="004F6C4E">
      <w:pPr>
        <w:pStyle w:val="NoSpacing"/>
        <w:rPr>
          <w:sz w:val="28"/>
          <w:szCs w:val="28"/>
        </w:rPr>
      </w:pPr>
    </w:p>
    <w:p w:rsidR="004F6C4E" w:rsidRDefault="004F6C4E" w:rsidP="004F6C4E">
      <w:pPr>
        <w:pStyle w:val="NoSpacing"/>
        <w:rPr>
          <w:sz w:val="28"/>
          <w:szCs w:val="28"/>
        </w:rPr>
      </w:pPr>
    </w:p>
    <w:p w:rsidR="004F6C4E" w:rsidRDefault="004F6C4E" w:rsidP="004F6C4E">
      <w:pPr>
        <w:pStyle w:val="NoSpacing"/>
        <w:rPr>
          <w:sz w:val="28"/>
          <w:szCs w:val="28"/>
        </w:rPr>
      </w:pPr>
    </w:p>
    <w:p w:rsidR="004F6C4E" w:rsidRPr="00D03495" w:rsidRDefault="004F6C4E" w:rsidP="004F6C4E">
      <w:pPr>
        <w:pStyle w:val="NoSpacing"/>
        <w:rPr>
          <w:sz w:val="28"/>
          <w:szCs w:val="28"/>
        </w:rPr>
      </w:pPr>
    </w:p>
    <w:p w:rsidR="00535DD7" w:rsidRDefault="00535DD7" w:rsidP="00535DD7">
      <w:pPr>
        <w:pStyle w:val="NoSpacing"/>
        <w:rPr>
          <w:b/>
          <w:sz w:val="28"/>
          <w:szCs w:val="28"/>
        </w:rPr>
      </w:pPr>
    </w:p>
    <w:p w:rsidR="000465BE" w:rsidRDefault="00A12B29" w:rsidP="00535DD7">
      <w:pPr>
        <w:pStyle w:val="NoSpacing"/>
        <w:jc w:val="center"/>
        <w:rPr>
          <w:b/>
          <w:sz w:val="28"/>
          <w:szCs w:val="28"/>
        </w:rPr>
      </w:pPr>
      <w:r>
        <w:rPr>
          <w:b/>
          <w:sz w:val="28"/>
          <w:szCs w:val="28"/>
        </w:rPr>
        <w:t>ALL</w:t>
      </w:r>
      <w:r w:rsidR="00535DD7">
        <w:rPr>
          <w:b/>
          <w:sz w:val="28"/>
          <w:szCs w:val="28"/>
        </w:rPr>
        <w:t xml:space="preserve"> SUBMISSION</w:t>
      </w:r>
      <w:r>
        <w:rPr>
          <w:b/>
          <w:sz w:val="28"/>
          <w:szCs w:val="28"/>
        </w:rPr>
        <w:t xml:space="preserve">S </w:t>
      </w:r>
      <w:r w:rsidR="000465BE">
        <w:rPr>
          <w:b/>
          <w:sz w:val="28"/>
          <w:szCs w:val="28"/>
        </w:rPr>
        <w:t xml:space="preserve">FOR SEYMOUR STREET PLAZA RFP </w:t>
      </w:r>
    </w:p>
    <w:p w:rsidR="00535DD7" w:rsidRDefault="00A12B29" w:rsidP="00535DD7">
      <w:pPr>
        <w:pStyle w:val="NoSpacing"/>
        <w:jc w:val="center"/>
        <w:rPr>
          <w:b/>
          <w:sz w:val="28"/>
          <w:szCs w:val="28"/>
        </w:rPr>
      </w:pPr>
      <w:r>
        <w:rPr>
          <w:b/>
          <w:sz w:val="28"/>
          <w:szCs w:val="28"/>
        </w:rPr>
        <w:t>MUST BE ENTERED THROUGH</w:t>
      </w:r>
      <w:r w:rsidR="00535DD7">
        <w:rPr>
          <w:b/>
          <w:sz w:val="28"/>
          <w:szCs w:val="28"/>
        </w:rPr>
        <w:t>:</w:t>
      </w:r>
    </w:p>
    <w:p w:rsidR="00535DD7" w:rsidRDefault="00535DD7" w:rsidP="00535DD7">
      <w:pPr>
        <w:pStyle w:val="NoSpacing"/>
        <w:jc w:val="center"/>
        <w:rPr>
          <w:b/>
          <w:sz w:val="28"/>
          <w:szCs w:val="28"/>
        </w:rPr>
      </w:pPr>
    </w:p>
    <w:p w:rsidR="00535DD7" w:rsidRDefault="00A12B29" w:rsidP="00535DD7">
      <w:pPr>
        <w:pStyle w:val="NoSpacing"/>
        <w:jc w:val="center"/>
        <w:rPr>
          <w:b/>
          <w:sz w:val="32"/>
          <w:szCs w:val="32"/>
        </w:rPr>
      </w:pPr>
      <w:r>
        <w:rPr>
          <w:b/>
          <w:sz w:val="32"/>
          <w:szCs w:val="32"/>
        </w:rPr>
        <w:t>PUBLICARTIST.ORG</w:t>
      </w:r>
    </w:p>
    <w:p w:rsidR="00246246" w:rsidRPr="00D03495" w:rsidRDefault="00246246" w:rsidP="00535DD7">
      <w:pPr>
        <w:pStyle w:val="NoSpacing"/>
        <w:jc w:val="center"/>
        <w:rPr>
          <w:b/>
          <w:sz w:val="32"/>
          <w:szCs w:val="32"/>
        </w:rPr>
      </w:pPr>
    </w:p>
    <w:p w:rsidR="00535DD7" w:rsidRPr="00D03495" w:rsidRDefault="00535DD7" w:rsidP="00535DD7">
      <w:pPr>
        <w:pStyle w:val="NoSpacing"/>
        <w:jc w:val="center"/>
        <w:rPr>
          <w:b/>
          <w:sz w:val="32"/>
          <w:szCs w:val="32"/>
        </w:rPr>
      </w:pPr>
      <w:r w:rsidRPr="00D03495">
        <w:rPr>
          <w:b/>
          <w:sz w:val="32"/>
          <w:szCs w:val="32"/>
        </w:rPr>
        <w:t xml:space="preserve">DEADLINE: </w:t>
      </w:r>
      <w:r w:rsidR="00A12B29">
        <w:rPr>
          <w:b/>
          <w:sz w:val="32"/>
          <w:szCs w:val="32"/>
        </w:rPr>
        <w:t>AUGUST 2, 2019</w:t>
      </w:r>
      <w:r w:rsidRPr="00D03495">
        <w:rPr>
          <w:b/>
          <w:sz w:val="32"/>
          <w:szCs w:val="32"/>
        </w:rPr>
        <w:t xml:space="preserve"> </w:t>
      </w:r>
    </w:p>
    <w:p w:rsidR="00535DD7" w:rsidRDefault="00535DD7" w:rsidP="00535DD7">
      <w:pPr>
        <w:pStyle w:val="NoSpacing"/>
        <w:jc w:val="center"/>
        <w:rPr>
          <w:b/>
          <w:sz w:val="28"/>
          <w:szCs w:val="28"/>
        </w:rPr>
      </w:pPr>
    </w:p>
    <w:p w:rsidR="00A12B29" w:rsidRPr="00D03495" w:rsidRDefault="00A12B29" w:rsidP="00A12B29">
      <w:pPr>
        <w:pStyle w:val="NoSpacing"/>
        <w:jc w:val="center"/>
        <w:rPr>
          <w:b/>
          <w:sz w:val="32"/>
          <w:szCs w:val="32"/>
        </w:rPr>
      </w:pPr>
      <w:r>
        <w:rPr>
          <w:b/>
          <w:sz w:val="32"/>
          <w:szCs w:val="32"/>
        </w:rPr>
        <w:t>For questions regarding submission on publicartist.org, please contact them directly at 210-701-0775.</w:t>
      </w:r>
    </w:p>
    <w:p w:rsidR="00A12B29" w:rsidRDefault="00A12B29" w:rsidP="00A12B29">
      <w:pPr>
        <w:pStyle w:val="NoSpacing"/>
        <w:jc w:val="center"/>
        <w:rPr>
          <w:b/>
          <w:sz w:val="28"/>
          <w:szCs w:val="28"/>
        </w:rPr>
      </w:pPr>
    </w:p>
    <w:p w:rsidR="00A12B29" w:rsidRDefault="00A12B29" w:rsidP="00A12B29">
      <w:pPr>
        <w:pStyle w:val="NoSpacing"/>
        <w:jc w:val="center"/>
        <w:rPr>
          <w:b/>
          <w:sz w:val="28"/>
          <w:szCs w:val="28"/>
        </w:rPr>
      </w:pPr>
      <w:r>
        <w:rPr>
          <w:b/>
          <w:sz w:val="28"/>
          <w:szCs w:val="28"/>
        </w:rPr>
        <w:t xml:space="preserve">If you have any questions or need addition information, please contact </w:t>
      </w:r>
    </w:p>
    <w:p w:rsidR="00A12B29" w:rsidRDefault="00A12B29" w:rsidP="00A12B29">
      <w:pPr>
        <w:pStyle w:val="NoSpacing"/>
        <w:jc w:val="center"/>
        <w:rPr>
          <w:b/>
          <w:sz w:val="28"/>
          <w:szCs w:val="28"/>
        </w:rPr>
      </w:pPr>
      <w:r>
        <w:rPr>
          <w:b/>
          <w:sz w:val="28"/>
          <w:szCs w:val="28"/>
        </w:rPr>
        <w:t xml:space="preserve">Phoebe </w:t>
      </w:r>
      <w:proofErr w:type="spellStart"/>
      <w:r>
        <w:rPr>
          <w:b/>
          <w:sz w:val="28"/>
          <w:szCs w:val="28"/>
        </w:rPr>
        <w:t>Pollinger</w:t>
      </w:r>
      <w:proofErr w:type="spellEnd"/>
      <w:r>
        <w:rPr>
          <w:b/>
          <w:sz w:val="28"/>
          <w:szCs w:val="28"/>
        </w:rPr>
        <w:t>, PMP Art LLC, at 973-420-1717 (text preferred)</w:t>
      </w:r>
    </w:p>
    <w:p w:rsidR="00A12B29" w:rsidRPr="00583D5E" w:rsidRDefault="00A12B29" w:rsidP="00A12B29">
      <w:pPr>
        <w:pStyle w:val="NoSpacing"/>
        <w:jc w:val="center"/>
        <w:rPr>
          <w:b/>
          <w:sz w:val="28"/>
          <w:szCs w:val="28"/>
        </w:rPr>
      </w:pPr>
      <w:r>
        <w:rPr>
          <w:b/>
          <w:sz w:val="28"/>
          <w:szCs w:val="28"/>
        </w:rPr>
        <w:t xml:space="preserve"> </w:t>
      </w:r>
      <w:proofErr w:type="gramStart"/>
      <w:r>
        <w:rPr>
          <w:b/>
          <w:sz w:val="28"/>
          <w:szCs w:val="28"/>
        </w:rPr>
        <w:t>or</w:t>
      </w:r>
      <w:proofErr w:type="gramEnd"/>
      <w:r>
        <w:rPr>
          <w:b/>
          <w:sz w:val="28"/>
          <w:szCs w:val="28"/>
        </w:rPr>
        <w:t xml:space="preserve"> email </w:t>
      </w:r>
      <w:hyperlink r:id="rId6" w:history="1">
        <w:r w:rsidRPr="00ED5CC6">
          <w:rPr>
            <w:rStyle w:val="Hyperlink"/>
            <w:b/>
            <w:sz w:val="28"/>
            <w:szCs w:val="28"/>
          </w:rPr>
          <w:t>info@pmpart.com</w:t>
        </w:r>
      </w:hyperlink>
      <w:r>
        <w:rPr>
          <w:b/>
          <w:sz w:val="28"/>
          <w:szCs w:val="28"/>
        </w:rPr>
        <w:t xml:space="preserve">. </w:t>
      </w:r>
    </w:p>
    <w:p w:rsidR="00535DD7" w:rsidRPr="002517DA" w:rsidRDefault="00535DD7" w:rsidP="00535DD7">
      <w:pPr>
        <w:pStyle w:val="NoSpacing"/>
        <w:rPr>
          <w:b/>
          <w:sz w:val="28"/>
          <w:szCs w:val="28"/>
        </w:rPr>
      </w:pPr>
      <w:r>
        <w:rPr>
          <w:b/>
          <w:sz w:val="28"/>
          <w:szCs w:val="28"/>
        </w:rPr>
        <w:tab/>
      </w:r>
    </w:p>
    <w:p w:rsidR="00535DD7" w:rsidRDefault="00535DD7" w:rsidP="00535DD7"/>
    <w:p w:rsidR="00A773C1" w:rsidRDefault="00A773C1"/>
    <w:sectPr w:rsidR="00A7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DD3"/>
    <w:multiLevelType w:val="hybridMultilevel"/>
    <w:tmpl w:val="E352867E"/>
    <w:lvl w:ilvl="0" w:tplc="38266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871ABE"/>
    <w:multiLevelType w:val="hybridMultilevel"/>
    <w:tmpl w:val="C71273F0"/>
    <w:lvl w:ilvl="0" w:tplc="3C920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87ABA"/>
    <w:multiLevelType w:val="hybridMultilevel"/>
    <w:tmpl w:val="584CD8BE"/>
    <w:lvl w:ilvl="0" w:tplc="AAEED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D7"/>
    <w:rsid w:val="000465BE"/>
    <w:rsid w:val="00126C50"/>
    <w:rsid w:val="00131F08"/>
    <w:rsid w:val="00140F92"/>
    <w:rsid w:val="00246246"/>
    <w:rsid w:val="004F6C4E"/>
    <w:rsid w:val="00535DD7"/>
    <w:rsid w:val="00A12B29"/>
    <w:rsid w:val="00A773C1"/>
    <w:rsid w:val="00E1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DD7"/>
    <w:pPr>
      <w:spacing w:after="0" w:line="240" w:lineRule="auto"/>
    </w:pPr>
  </w:style>
  <w:style w:type="character" w:styleId="Hyperlink">
    <w:name w:val="Hyperlink"/>
    <w:basedOn w:val="DefaultParagraphFont"/>
    <w:uiPriority w:val="99"/>
    <w:unhideWhenUsed/>
    <w:rsid w:val="00535D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DD7"/>
    <w:pPr>
      <w:spacing w:after="0" w:line="240" w:lineRule="auto"/>
    </w:pPr>
  </w:style>
  <w:style w:type="character" w:styleId="Hyperlink">
    <w:name w:val="Hyperlink"/>
    <w:basedOn w:val="DefaultParagraphFont"/>
    <w:uiPriority w:val="99"/>
    <w:unhideWhenUsed/>
    <w:rsid w:val="00535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mpar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2019-05-28T14:24:00Z</cp:lastPrinted>
  <dcterms:created xsi:type="dcterms:W3CDTF">2018-08-30T18:49:00Z</dcterms:created>
  <dcterms:modified xsi:type="dcterms:W3CDTF">2019-05-28T14:45:00Z</dcterms:modified>
</cp:coreProperties>
</file>