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9E2173" w14:textId="2763D018" w:rsidR="00E57B52" w:rsidRDefault="00561F48">
      <w:pPr>
        <w:pStyle w:val="BodyText"/>
        <w:rPr>
          <w:rFonts w:ascii="Times New Roman"/>
          <w:sz w:val="20"/>
        </w:rPr>
      </w:pPr>
      <w:r>
        <w:rPr>
          <w:rFonts w:ascii="Times New Roman"/>
          <w:noProof/>
          <w:sz w:val="20"/>
        </w:rPr>
        <w:drawing>
          <wp:inline distT="0" distB="0" distL="0" distR="0" wp14:anchorId="7C3DD88C" wp14:editId="7A8A407B">
            <wp:extent cx="2743200" cy="1051671"/>
            <wp:effectExtent l="0" t="0" r="0" b="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PB logo color on white backgroun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43200" cy="1051671"/>
                    </a:xfrm>
                    <a:prstGeom prst="rect">
                      <a:avLst/>
                    </a:prstGeom>
                  </pic:spPr>
                </pic:pic>
              </a:graphicData>
            </a:graphic>
          </wp:inline>
        </w:drawing>
      </w:r>
      <w:r>
        <w:rPr>
          <w:rFonts w:ascii="Times New Roman"/>
          <w:noProof/>
          <w:sz w:val="20"/>
        </w:rPr>
        <w:drawing>
          <wp:inline distT="0" distB="0" distL="0" distR="0" wp14:anchorId="3B32EB41" wp14:editId="4DD10225">
            <wp:extent cx="2286000" cy="1000883"/>
            <wp:effectExtent l="0" t="0" r="0" b="8890"/>
            <wp:docPr id="3" name="Picture 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6000" cy="1000883"/>
                    </a:xfrm>
                    <a:prstGeom prst="rect">
                      <a:avLst/>
                    </a:prstGeom>
                  </pic:spPr>
                </pic:pic>
              </a:graphicData>
            </a:graphic>
          </wp:inline>
        </w:drawing>
      </w:r>
    </w:p>
    <w:p w14:paraId="15CE6561" w14:textId="262EA6DB" w:rsidR="00E57B52" w:rsidRDefault="00E57B52">
      <w:pPr>
        <w:pStyle w:val="BodyText"/>
        <w:spacing w:before="6"/>
        <w:ind w:left="0"/>
        <w:rPr>
          <w:rFonts w:ascii="Times New Roman"/>
          <w:sz w:val="29"/>
        </w:rPr>
      </w:pPr>
    </w:p>
    <w:p w14:paraId="2A13FAE7" w14:textId="77777777" w:rsidR="00E57B52" w:rsidRDefault="004D6229" w:rsidP="00D9126B">
      <w:pPr>
        <w:pStyle w:val="Title"/>
        <w:ind w:left="0"/>
      </w:pPr>
      <w:r>
        <w:t>CALLING</w:t>
      </w:r>
      <w:r>
        <w:rPr>
          <w:spacing w:val="-15"/>
        </w:rPr>
        <w:t xml:space="preserve"> </w:t>
      </w:r>
      <w:r>
        <w:t>ALL</w:t>
      </w:r>
      <w:r>
        <w:rPr>
          <w:spacing w:val="-9"/>
        </w:rPr>
        <w:t xml:space="preserve"> </w:t>
      </w:r>
      <w:r>
        <w:t>PALM</w:t>
      </w:r>
      <w:r>
        <w:rPr>
          <w:spacing w:val="-9"/>
        </w:rPr>
        <w:t xml:space="preserve"> </w:t>
      </w:r>
      <w:r>
        <w:t>BEACH</w:t>
      </w:r>
      <w:r>
        <w:rPr>
          <w:spacing w:val="-11"/>
        </w:rPr>
        <w:t xml:space="preserve"> </w:t>
      </w:r>
      <w:r>
        <w:t>COUNTY</w:t>
      </w:r>
      <w:r>
        <w:rPr>
          <w:spacing w:val="-9"/>
        </w:rPr>
        <w:t xml:space="preserve"> </w:t>
      </w:r>
      <w:r>
        <w:rPr>
          <w:spacing w:val="-2"/>
        </w:rPr>
        <w:t>ARTISTS!</w:t>
      </w:r>
    </w:p>
    <w:p w14:paraId="5B8D4064" w14:textId="0349AA67" w:rsidR="00E57B52" w:rsidRPr="00946F88" w:rsidRDefault="004D6229" w:rsidP="00D9126B">
      <w:pPr>
        <w:spacing w:before="225"/>
        <w:rPr>
          <w:b/>
          <w:sz w:val="28"/>
        </w:rPr>
      </w:pPr>
      <w:r w:rsidRPr="00946F88">
        <w:rPr>
          <w:b/>
          <w:sz w:val="28"/>
        </w:rPr>
        <w:t>The</w:t>
      </w:r>
      <w:r w:rsidRPr="00946F88">
        <w:rPr>
          <w:b/>
          <w:spacing w:val="-15"/>
          <w:sz w:val="28"/>
        </w:rPr>
        <w:t xml:space="preserve"> </w:t>
      </w:r>
      <w:r w:rsidRPr="00946F88">
        <w:rPr>
          <w:b/>
          <w:sz w:val="28"/>
        </w:rPr>
        <w:t>Commons:</w:t>
      </w:r>
      <w:r w:rsidRPr="00946F88">
        <w:rPr>
          <w:b/>
          <w:spacing w:val="-13"/>
          <w:sz w:val="28"/>
        </w:rPr>
        <w:t xml:space="preserve"> </w:t>
      </w:r>
      <w:r w:rsidR="00561F48" w:rsidRPr="00946F88">
        <w:rPr>
          <w:b/>
          <w:sz w:val="28"/>
        </w:rPr>
        <w:t>10</w:t>
      </w:r>
      <w:r w:rsidRPr="00946F88">
        <w:rPr>
          <w:b/>
          <w:spacing w:val="-16"/>
          <w:sz w:val="28"/>
        </w:rPr>
        <w:t xml:space="preserve"> </w:t>
      </w:r>
      <w:r w:rsidRPr="00946F88">
        <w:rPr>
          <w:b/>
          <w:sz w:val="28"/>
        </w:rPr>
        <w:t>Artists</w:t>
      </w:r>
      <w:r w:rsidRPr="00946F88">
        <w:rPr>
          <w:b/>
          <w:spacing w:val="-14"/>
          <w:sz w:val="28"/>
        </w:rPr>
        <w:t xml:space="preserve"> </w:t>
      </w:r>
      <w:r w:rsidRPr="00946F88">
        <w:rPr>
          <w:b/>
          <w:sz w:val="28"/>
        </w:rPr>
        <w:t>in</w:t>
      </w:r>
      <w:r w:rsidRPr="00946F88">
        <w:rPr>
          <w:b/>
          <w:spacing w:val="-13"/>
          <w:sz w:val="28"/>
        </w:rPr>
        <w:t xml:space="preserve"> </w:t>
      </w:r>
      <w:r w:rsidR="00561F48" w:rsidRPr="00946F88">
        <w:rPr>
          <w:b/>
          <w:sz w:val="28"/>
        </w:rPr>
        <w:t>10</w:t>
      </w:r>
      <w:r w:rsidRPr="00946F88">
        <w:rPr>
          <w:b/>
          <w:spacing w:val="-14"/>
          <w:sz w:val="28"/>
        </w:rPr>
        <w:t xml:space="preserve"> </w:t>
      </w:r>
      <w:r w:rsidRPr="00946F88">
        <w:rPr>
          <w:b/>
          <w:spacing w:val="-2"/>
          <w:sz w:val="28"/>
        </w:rPr>
        <w:t>Spaces</w:t>
      </w:r>
    </w:p>
    <w:p w14:paraId="54EC1950" w14:textId="5979E64A" w:rsidR="00E57B52" w:rsidRPr="00946F88" w:rsidRDefault="00561F48" w:rsidP="00D9126B">
      <w:pPr>
        <w:spacing w:before="212"/>
        <w:rPr>
          <w:b/>
          <w:sz w:val="28"/>
        </w:rPr>
      </w:pPr>
      <w:r w:rsidRPr="00946F88">
        <w:rPr>
          <w:b/>
          <w:spacing w:val="-2"/>
          <w:sz w:val="28"/>
        </w:rPr>
        <w:t>Public Art</w:t>
      </w:r>
      <w:r w:rsidR="004D6229" w:rsidRPr="00946F88">
        <w:rPr>
          <w:b/>
          <w:spacing w:val="-10"/>
          <w:sz w:val="28"/>
        </w:rPr>
        <w:t xml:space="preserve"> </w:t>
      </w:r>
      <w:r w:rsidR="004D6229" w:rsidRPr="00946F88">
        <w:rPr>
          <w:b/>
          <w:spacing w:val="-2"/>
          <w:sz w:val="28"/>
        </w:rPr>
        <w:t>Initiative</w:t>
      </w:r>
      <w:r w:rsidR="008A73F0" w:rsidRPr="00946F88">
        <w:rPr>
          <w:b/>
          <w:spacing w:val="-2"/>
          <w:sz w:val="28"/>
        </w:rPr>
        <w:t xml:space="preserve">: </w:t>
      </w:r>
      <w:r w:rsidR="00255F83" w:rsidRPr="00946F88">
        <w:rPr>
          <w:b/>
          <w:spacing w:val="-2"/>
          <w:sz w:val="28"/>
        </w:rPr>
        <w:t>The Return to Play</w:t>
      </w:r>
    </w:p>
    <w:p w14:paraId="0093FBDE" w14:textId="11FD5E64" w:rsidR="00E57B52" w:rsidRDefault="004D6229" w:rsidP="00D9126B">
      <w:pPr>
        <w:pStyle w:val="BodyText"/>
        <w:spacing w:before="211" w:line="276" w:lineRule="auto"/>
        <w:ind w:left="0" w:right="113"/>
        <w:jc w:val="both"/>
      </w:pPr>
      <w:r>
        <w:t>The</w:t>
      </w:r>
      <w:r>
        <w:rPr>
          <w:spacing w:val="-6"/>
        </w:rPr>
        <w:t xml:space="preserve"> </w:t>
      </w:r>
      <w:r>
        <w:t>City</w:t>
      </w:r>
      <w:r>
        <w:rPr>
          <w:spacing w:val="-5"/>
        </w:rPr>
        <w:t xml:space="preserve"> </w:t>
      </w:r>
      <w:r>
        <w:t>of</w:t>
      </w:r>
      <w:r>
        <w:rPr>
          <w:spacing w:val="-5"/>
        </w:rPr>
        <w:t xml:space="preserve"> </w:t>
      </w:r>
      <w:r>
        <w:t>West</w:t>
      </w:r>
      <w:r>
        <w:rPr>
          <w:spacing w:val="-7"/>
        </w:rPr>
        <w:t xml:space="preserve"> </w:t>
      </w:r>
      <w:r>
        <w:t>Palm</w:t>
      </w:r>
      <w:r>
        <w:rPr>
          <w:spacing w:val="-5"/>
        </w:rPr>
        <w:t xml:space="preserve"> </w:t>
      </w:r>
      <w:r>
        <w:t>Beach</w:t>
      </w:r>
      <w:r>
        <w:rPr>
          <w:rFonts w:ascii="Palatino Linotype" w:hAnsi="Palatino Linotype"/>
        </w:rPr>
        <w:t>’</w:t>
      </w:r>
      <w:r>
        <w:t>s</w:t>
      </w:r>
      <w:r>
        <w:rPr>
          <w:spacing w:val="-4"/>
        </w:rPr>
        <w:t xml:space="preserve"> </w:t>
      </w:r>
      <w:r>
        <w:t>Art</w:t>
      </w:r>
      <w:r w:rsidR="00561F48">
        <w:rPr>
          <w:spacing w:val="-4"/>
        </w:rPr>
        <w:t xml:space="preserve">Life </w:t>
      </w:r>
      <w:r>
        <w:t>Committee</w:t>
      </w:r>
      <w:r>
        <w:rPr>
          <w:spacing w:val="-4"/>
        </w:rPr>
        <w:t xml:space="preserve"> </w:t>
      </w:r>
      <w:r>
        <w:t>is</w:t>
      </w:r>
      <w:r>
        <w:rPr>
          <w:spacing w:val="-4"/>
        </w:rPr>
        <w:t xml:space="preserve"> </w:t>
      </w:r>
      <w:r>
        <w:t>dedicated</w:t>
      </w:r>
      <w:r>
        <w:rPr>
          <w:spacing w:val="-5"/>
        </w:rPr>
        <w:t xml:space="preserve"> </w:t>
      </w:r>
      <w:r>
        <w:t>to supporting</w:t>
      </w:r>
      <w:r>
        <w:rPr>
          <w:spacing w:val="-5"/>
        </w:rPr>
        <w:t xml:space="preserve"> </w:t>
      </w:r>
      <w:r>
        <w:t>the</w:t>
      </w:r>
      <w:r>
        <w:rPr>
          <w:spacing w:val="-5"/>
        </w:rPr>
        <w:t xml:space="preserve"> </w:t>
      </w:r>
      <w:r>
        <w:t>local</w:t>
      </w:r>
      <w:r>
        <w:rPr>
          <w:spacing w:val="-6"/>
        </w:rPr>
        <w:t xml:space="preserve"> </w:t>
      </w:r>
      <w:r>
        <w:t>creative</w:t>
      </w:r>
      <w:r>
        <w:rPr>
          <w:spacing w:val="-6"/>
        </w:rPr>
        <w:t xml:space="preserve"> </w:t>
      </w:r>
      <w:r>
        <w:t>sector</w:t>
      </w:r>
      <w:r>
        <w:rPr>
          <w:spacing w:val="-6"/>
        </w:rPr>
        <w:t xml:space="preserve"> </w:t>
      </w:r>
      <w:r>
        <w:t>by</w:t>
      </w:r>
      <w:r>
        <w:rPr>
          <w:spacing w:val="-5"/>
        </w:rPr>
        <w:t xml:space="preserve"> </w:t>
      </w:r>
      <w:r>
        <w:t>providing</w:t>
      </w:r>
      <w:r>
        <w:rPr>
          <w:spacing w:val="-4"/>
        </w:rPr>
        <w:t xml:space="preserve"> </w:t>
      </w:r>
      <w:r>
        <w:t>opportunities</w:t>
      </w:r>
      <w:r>
        <w:rPr>
          <w:spacing w:val="-4"/>
        </w:rPr>
        <w:t xml:space="preserve"> </w:t>
      </w:r>
      <w:r>
        <w:t>to</w:t>
      </w:r>
      <w:r>
        <w:rPr>
          <w:spacing w:val="-6"/>
        </w:rPr>
        <w:t xml:space="preserve"> </w:t>
      </w:r>
      <w:r>
        <w:t>create</w:t>
      </w:r>
      <w:r w:rsidR="00946F88">
        <w:t xml:space="preserve"> art</w:t>
      </w:r>
      <w:r>
        <w:rPr>
          <w:spacing w:val="-6"/>
        </w:rPr>
        <w:t xml:space="preserve"> </w:t>
      </w:r>
      <w:r w:rsidR="00561F48">
        <w:t>in the public realm</w:t>
      </w:r>
      <w:r>
        <w:t>.</w:t>
      </w:r>
      <w:r>
        <w:rPr>
          <w:spacing w:val="33"/>
        </w:rPr>
        <w:t xml:space="preserve"> </w:t>
      </w:r>
      <w:r>
        <w:t xml:space="preserve">The Committee will select </w:t>
      </w:r>
      <w:r w:rsidR="00561F48">
        <w:t>10</w:t>
      </w:r>
      <w:r>
        <w:t xml:space="preserve"> professional artists who reside in Palm Beach County for The Commons Project</w:t>
      </w:r>
      <w:r w:rsidR="00946F88">
        <w:t xml:space="preserve"> </w:t>
      </w:r>
      <w:r w:rsidR="0095140F">
        <w:t>(</w:t>
      </w:r>
      <w:r w:rsidR="00946F88">
        <w:t xml:space="preserve">“Project”). </w:t>
      </w:r>
    </w:p>
    <w:p w14:paraId="44116AF5" w14:textId="77777777" w:rsidR="00E57B52" w:rsidRDefault="00E57B52">
      <w:pPr>
        <w:pStyle w:val="BodyText"/>
        <w:spacing w:before="10"/>
        <w:ind w:left="0"/>
        <w:rPr>
          <w:sz w:val="29"/>
        </w:rPr>
      </w:pPr>
    </w:p>
    <w:p w14:paraId="462F7F36" w14:textId="77777777" w:rsidR="00DC38E7" w:rsidRPr="00946F88" w:rsidRDefault="004D6229" w:rsidP="00DC38E7">
      <w:pPr>
        <w:pStyle w:val="BodyText"/>
        <w:ind w:left="0"/>
        <w:rPr>
          <w:b/>
        </w:rPr>
      </w:pPr>
      <w:r w:rsidRPr="00946F88">
        <w:rPr>
          <w:b/>
          <w:spacing w:val="-2"/>
        </w:rPr>
        <w:t>Eligibility:</w:t>
      </w:r>
    </w:p>
    <w:p w14:paraId="3AECD519" w14:textId="1B3CC7CE" w:rsidR="00E57B52" w:rsidRPr="000F5D11" w:rsidRDefault="004D6229" w:rsidP="00DC38E7">
      <w:pPr>
        <w:pStyle w:val="BodyText"/>
        <w:ind w:left="0"/>
      </w:pPr>
      <w:r>
        <w:t xml:space="preserve">Open to professional </w:t>
      </w:r>
      <w:r w:rsidR="00DB5E04">
        <w:t xml:space="preserve">visual and multimedia </w:t>
      </w:r>
      <w:r>
        <w:t>artists over 18</w:t>
      </w:r>
      <w:r w:rsidR="00716188">
        <w:t xml:space="preserve"> years of age</w:t>
      </w:r>
      <w:r>
        <w:t xml:space="preserve"> who reside in Palm Beach County. </w:t>
      </w:r>
      <w:r w:rsidR="00DB5E04">
        <w:t xml:space="preserve"> </w:t>
      </w:r>
      <w:r>
        <w:t>Proof of residency will be required.</w:t>
      </w:r>
      <w:r>
        <w:rPr>
          <w:spacing w:val="-12"/>
        </w:rPr>
        <w:t xml:space="preserve"> </w:t>
      </w:r>
      <w:r w:rsidR="00DB5E04">
        <w:rPr>
          <w:spacing w:val="-12"/>
        </w:rPr>
        <w:t xml:space="preserve"> </w:t>
      </w:r>
      <w:r w:rsidRPr="000F5D11">
        <w:t>Applicants’</w:t>
      </w:r>
      <w:r w:rsidRPr="000F5D11">
        <w:rPr>
          <w:spacing w:val="-8"/>
        </w:rPr>
        <w:t xml:space="preserve"> </w:t>
      </w:r>
      <w:r w:rsidRPr="000F5D11">
        <w:t>residency</w:t>
      </w:r>
      <w:r w:rsidRPr="000F5D11">
        <w:rPr>
          <w:spacing w:val="-7"/>
        </w:rPr>
        <w:t xml:space="preserve"> </w:t>
      </w:r>
      <w:r w:rsidRPr="000F5D11">
        <w:t>will</w:t>
      </w:r>
      <w:r w:rsidRPr="000F5D11">
        <w:rPr>
          <w:spacing w:val="-10"/>
        </w:rPr>
        <w:t xml:space="preserve"> </w:t>
      </w:r>
      <w:r w:rsidRPr="000F5D11">
        <w:t>be</w:t>
      </w:r>
      <w:r w:rsidRPr="000F5D11">
        <w:rPr>
          <w:spacing w:val="-8"/>
        </w:rPr>
        <w:t xml:space="preserve"> </w:t>
      </w:r>
      <w:r w:rsidR="00561F48" w:rsidRPr="000F5D11">
        <w:t>verified.</w:t>
      </w:r>
    </w:p>
    <w:p w14:paraId="6DD67198" w14:textId="77777777" w:rsidR="00E57B52" w:rsidRDefault="00E57B52">
      <w:pPr>
        <w:pStyle w:val="BodyText"/>
        <w:spacing w:before="10"/>
        <w:ind w:left="0"/>
        <w:rPr>
          <w:sz w:val="29"/>
        </w:rPr>
      </w:pPr>
    </w:p>
    <w:p w14:paraId="56D0D252" w14:textId="77777777" w:rsidR="00E57B52" w:rsidRPr="00946F88" w:rsidRDefault="004D6229" w:rsidP="00D9126B">
      <w:pPr>
        <w:pStyle w:val="BodyText"/>
        <w:ind w:left="0"/>
        <w:rPr>
          <w:b/>
        </w:rPr>
      </w:pPr>
      <w:r w:rsidRPr="00946F88">
        <w:rPr>
          <w:b/>
          <w:spacing w:val="-2"/>
        </w:rPr>
        <w:t>Application</w:t>
      </w:r>
      <w:r w:rsidRPr="00946F88">
        <w:rPr>
          <w:b/>
          <w:spacing w:val="-6"/>
        </w:rPr>
        <w:t xml:space="preserve"> </w:t>
      </w:r>
      <w:r w:rsidRPr="00946F88">
        <w:rPr>
          <w:b/>
          <w:spacing w:val="-2"/>
        </w:rPr>
        <w:t>Deadline:</w:t>
      </w:r>
    </w:p>
    <w:p w14:paraId="1FAB3C01" w14:textId="77777777" w:rsidR="00A324E3" w:rsidRDefault="00DC38E7" w:rsidP="00D9126B">
      <w:pPr>
        <w:spacing w:before="156"/>
        <w:rPr>
          <w:spacing w:val="49"/>
          <w:sz w:val="24"/>
        </w:rPr>
      </w:pPr>
      <w:r w:rsidRPr="00946F88">
        <w:rPr>
          <w:b/>
          <w:sz w:val="24"/>
        </w:rPr>
        <w:t>August 10</w:t>
      </w:r>
      <w:r w:rsidR="004D6229" w:rsidRPr="00946F88">
        <w:rPr>
          <w:b/>
          <w:sz w:val="24"/>
        </w:rPr>
        <w:t>,</w:t>
      </w:r>
      <w:r w:rsidR="004D6229" w:rsidRPr="00946F88">
        <w:rPr>
          <w:b/>
          <w:spacing w:val="-6"/>
          <w:sz w:val="24"/>
        </w:rPr>
        <w:t xml:space="preserve"> </w:t>
      </w:r>
      <w:r w:rsidR="004D6229" w:rsidRPr="00946F88">
        <w:rPr>
          <w:b/>
          <w:sz w:val="24"/>
        </w:rPr>
        <w:t>202</w:t>
      </w:r>
      <w:r w:rsidR="00E12A84">
        <w:rPr>
          <w:b/>
          <w:sz w:val="24"/>
        </w:rPr>
        <w:t>2</w:t>
      </w:r>
      <w:r w:rsidR="004D6229">
        <w:rPr>
          <w:sz w:val="24"/>
        </w:rPr>
        <w:t>:</w:t>
      </w:r>
      <w:r w:rsidR="004D6229">
        <w:rPr>
          <w:spacing w:val="-2"/>
          <w:sz w:val="24"/>
        </w:rPr>
        <w:t xml:space="preserve"> </w:t>
      </w:r>
      <w:r w:rsidR="004D6229">
        <w:rPr>
          <w:sz w:val="24"/>
        </w:rPr>
        <w:t>Deadline</w:t>
      </w:r>
      <w:r w:rsidR="004D6229">
        <w:rPr>
          <w:spacing w:val="-7"/>
          <w:sz w:val="24"/>
        </w:rPr>
        <w:t xml:space="preserve"> </w:t>
      </w:r>
      <w:r w:rsidR="004D6229">
        <w:rPr>
          <w:sz w:val="24"/>
        </w:rPr>
        <w:t>to</w:t>
      </w:r>
      <w:r w:rsidR="004D6229">
        <w:rPr>
          <w:spacing w:val="-3"/>
          <w:sz w:val="24"/>
        </w:rPr>
        <w:t xml:space="preserve"> </w:t>
      </w:r>
      <w:r w:rsidR="004D6229">
        <w:rPr>
          <w:sz w:val="24"/>
        </w:rPr>
        <w:t>submit</w:t>
      </w:r>
      <w:r w:rsidR="004D6229">
        <w:rPr>
          <w:spacing w:val="-2"/>
          <w:sz w:val="24"/>
        </w:rPr>
        <w:t xml:space="preserve"> </w:t>
      </w:r>
      <w:r w:rsidR="00561F48">
        <w:rPr>
          <w:spacing w:val="-2"/>
          <w:sz w:val="24"/>
        </w:rPr>
        <w:t>resume</w:t>
      </w:r>
      <w:r w:rsidR="004064B0">
        <w:rPr>
          <w:spacing w:val="-2"/>
          <w:sz w:val="24"/>
        </w:rPr>
        <w:t>, proof residency,</w:t>
      </w:r>
      <w:r w:rsidR="00561F48">
        <w:rPr>
          <w:spacing w:val="-2"/>
          <w:sz w:val="24"/>
        </w:rPr>
        <w:t xml:space="preserve"> and video</w:t>
      </w:r>
      <w:r w:rsidR="000F5D11">
        <w:rPr>
          <w:sz w:val="24"/>
        </w:rPr>
        <w:t>.</w:t>
      </w:r>
      <w:r w:rsidR="004D6229">
        <w:rPr>
          <w:spacing w:val="49"/>
          <w:sz w:val="24"/>
        </w:rPr>
        <w:t xml:space="preserve"> </w:t>
      </w:r>
    </w:p>
    <w:p w14:paraId="392E5AE6" w14:textId="65A06BD3" w:rsidR="00A324E3" w:rsidRPr="00A324E3" w:rsidRDefault="004D6229" w:rsidP="00A324E3">
      <w:pPr>
        <w:spacing w:line="375" w:lineRule="atLeast"/>
        <w:rPr>
          <w:rFonts w:ascii="LatoRegular" w:eastAsia="Times New Roman" w:hAnsi="LatoRegular" w:cs="Times New Roman"/>
          <w:color w:val="666666"/>
          <w:sz w:val="21"/>
          <w:szCs w:val="21"/>
        </w:rPr>
      </w:pPr>
      <w:r>
        <w:rPr>
          <w:sz w:val="24"/>
        </w:rPr>
        <w:t>Submit</w:t>
      </w:r>
      <w:r>
        <w:rPr>
          <w:spacing w:val="-4"/>
          <w:sz w:val="24"/>
        </w:rPr>
        <w:t xml:space="preserve"> </w:t>
      </w:r>
      <w:r>
        <w:rPr>
          <w:sz w:val="24"/>
        </w:rPr>
        <w:t>to</w:t>
      </w:r>
      <w:r w:rsidR="000F5D11">
        <w:rPr>
          <w:sz w:val="24"/>
        </w:rPr>
        <w:t>:</w:t>
      </w:r>
      <w:r>
        <w:rPr>
          <w:spacing w:val="-2"/>
          <w:sz w:val="24"/>
        </w:rPr>
        <w:t xml:space="preserve"> </w:t>
      </w:r>
      <w:hyperlink r:id="rId9" w:history="1">
        <w:r w:rsidR="00A324E3" w:rsidRPr="00E040B5">
          <w:rPr>
            <w:rStyle w:val="Hyperlink"/>
            <w:rFonts w:ascii="LatoRegular" w:eastAsia="Times New Roman" w:hAnsi="LatoRegular" w:cs="Times New Roman"/>
            <w:sz w:val="21"/>
            <w:szCs w:val="21"/>
          </w:rPr>
          <w:t>http://publicartist.org/call.cfm?id=6166</w:t>
        </w:r>
      </w:hyperlink>
    </w:p>
    <w:p w14:paraId="35825C9B" w14:textId="282CD3D2" w:rsidR="00E57B52" w:rsidRDefault="00E57B52" w:rsidP="00D9126B">
      <w:pPr>
        <w:spacing w:before="156"/>
        <w:rPr>
          <w:rFonts w:ascii="Calibri"/>
        </w:rPr>
      </w:pPr>
    </w:p>
    <w:p w14:paraId="018972FB" w14:textId="77777777" w:rsidR="00E57B52" w:rsidRPr="00946F88" w:rsidRDefault="004D6229" w:rsidP="00D9126B">
      <w:pPr>
        <w:pStyle w:val="BodyText"/>
        <w:spacing w:before="212"/>
        <w:ind w:left="0"/>
        <w:jc w:val="both"/>
        <w:rPr>
          <w:b/>
        </w:rPr>
      </w:pPr>
      <w:r w:rsidRPr="00946F88">
        <w:rPr>
          <w:b/>
          <w:spacing w:val="-4"/>
        </w:rPr>
        <w:t>Curatorial</w:t>
      </w:r>
      <w:r w:rsidRPr="00946F88">
        <w:rPr>
          <w:b/>
          <w:spacing w:val="8"/>
        </w:rPr>
        <w:t xml:space="preserve"> </w:t>
      </w:r>
      <w:r w:rsidRPr="00946F88">
        <w:rPr>
          <w:b/>
          <w:spacing w:val="-2"/>
        </w:rPr>
        <w:t>Vision:</w:t>
      </w:r>
    </w:p>
    <w:p w14:paraId="7F837DB0" w14:textId="025BF601" w:rsidR="00E57B52" w:rsidRDefault="00561F48" w:rsidP="00D9126B">
      <w:pPr>
        <w:pStyle w:val="BodyText"/>
        <w:spacing w:before="1" w:line="276" w:lineRule="auto"/>
        <w:ind w:left="0" w:right="113"/>
        <w:jc w:val="both"/>
      </w:pPr>
      <w:r>
        <w:t>Ten</w:t>
      </w:r>
      <w:r w:rsidR="004D6229">
        <w:t xml:space="preserve"> multidisciplinary artists will be commissioned to create temporary </w:t>
      </w:r>
      <w:r w:rsidR="00DC43BE">
        <w:t>art</w:t>
      </w:r>
      <w:r w:rsidR="004D6229">
        <w:t xml:space="preserve">works that </w:t>
      </w:r>
      <w:r w:rsidR="00DC43BE">
        <w:t>engage the community</w:t>
      </w:r>
      <w:r w:rsidR="00DC38E7">
        <w:t xml:space="preserve"> and</w:t>
      </w:r>
      <w:r w:rsidR="00DB5E04">
        <w:t xml:space="preserve"> </w:t>
      </w:r>
      <w:r w:rsidR="00F45453">
        <w:t>incorporate</w:t>
      </w:r>
      <w:r w:rsidR="00DB5E04">
        <w:t xml:space="preserve"> </w:t>
      </w:r>
      <w:r w:rsidR="00255F83">
        <w:t>“</w:t>
      </w:r>
      <w:r w:rsidR="00DB5E04">
        <w:t>play</w:t>
      </w:r>
      <w:r w:rsidR="00255F83">
        <w:t xml:space="preserve">” as the central theme.  </w:t>
      </w:r>
      <w:r w:rsidR="00E66999">
        <w:t>It is through play that we experience the world</w:t>
      </w:r>
      <w:r w:rsidR="00DC38E7">
        <w:t>. P</w:t>
      </w:r>
      <w:r w:rsidR="00E66999">
        <w:t>lay allows us to understand ourselves and one another outside of the structures of society. Taking the endless possibilities of “</w:t>
      </w:r>
      <w:r w:rsidR="00DC38E7">
        <w:t>being playful</w:t>
      </w:r>
      <w:r w:rsidR="00E66999">
        <w:t xml:space="preserve">” we encourage artists </w:t>
      </w:r>
      <w:r w:rsidR="00146F7B">
        <w:t xml:space="preserve">to create </w:t>
      </w:r>
      <w:r w:rsidR="004622B1">
        <w:t xml:space="preserve">in our </w:t>
      </w:r>
      <w:r w:rsidR="0068023E">
        <w:t xml:space="preserve">public spaces with </w:t>
      </w:r>
      <w:r w:rsidR="00DC38E7">
        <w:t>“</w:t>
      </w:r>
      <w:r w:rsidR="0068023E">
        <w:t>play</w:t>
      </w:r>
      <w:r w:rsidR="00DC38E7">
        <w:t>”</w:t>
      </w:r>
      <w:r w:rsidR="0068023E">
        <w:t xml:space="preserve"> as the inspiration</w:t>
      </w:r>
      <w:r w:rsidR="004622B1">
        <w:t>.</w:t>
      </w:r>
    </w:p>
    <w:p w14:paraId="7279C624" w14:textId="77777777" w:rsidR="00E57B52" w:rsidRDefault="00E57B52">
      <w:pPr>
        <w:pStyle w:val="BodyText"/>
        <w:spacing w:before="7"/>
        <w:ind w:left="0"/>
        <w:rPr>
          <w:sz w:val="27"/>
        </w:rPr>
      </w:pPr>
    </w:p>
    <w:p w14:paraId="44B340FF" w14:textId="77777777" w:rsidR="00E57B52" w:rsidRPr="00946F88" w:rsidRDefault="004D6229" w:rsidP="00D9126B">
      <w:pPr>
        <w:pStyle w:val="BodyText"/>
        <w:spacing w:before="1"/>
        <w:ind w:left="0"/>
        <w:rPr>
          <w:b/>
        </w:rPr>
      </w:pPr>
      <w:r w:rsidRPr="00946F88">
        <w:rPr>
          <w:b/>
          <w:spacing w:val="-2"/>
        </w:rPr>
        <w:t>Goal:</w:t>
      </w:r>
    </w:p>
    <w:p w14:paraId="2BD16276" w14:textId="5768A6BF" w:rsidR="00E57B52" w:rsidRDefault="004D6229" w:rsidP="00D9126B">
      <w:pPr>
        <w:pStyle w:val="BodyText"/>
        <w:spacing w:before="45" w:line="276" w:lineRule="auto"/>
        <w:ind w:left="0"/>
      </w:pPr>
      <w:r>
        <w:t>The</w:t>
      </w:r>
      <w:r>
        <w:rPr>
          <w:spacing w:val="-7"/>
        </w:rPr>
        <w:t xml:space="preserve"> </w:t>
      </w:r>
      <w:r>
        <w:t>Project</w:t>
      </w:r>
      <w:r>
        <w:rPr>
          <w:spacing w:val="-5"/>
        </w:rPr>
        <w:t xml:space="preserve"> </w:t>
      </w:r>
      <w:r>
        <w:t>will</w:t>
      </w:r>
      <w:r>
        <w:rPr>
          <w:spacing w:val="-6"/>
        </w:rPr>
        <w:t xml:space="preserve"> </w:t>
      </w:r>
      <w:r>
        <w:t>provide</w:t>
      </w:r>
      <w:r>
        <w:rPr>
          <w:spacing w:val="-7"/>
        </w:rPr>
        <w:t xml:space="preserve"> </w:t>
      </w:r>
      <w:r>
        <w:t>an</w:t>
      </w:r>
      <w:r>
        <w:rPr>
          <w:spacing w:val="-6"/>
        </w:rPr>
        <w:t xml:space="preserve"> </w:t>
      </w:r>
      <w:r>
        <w:t>opportunity</w:t>
      </w:r>
      <w:r>
        <w:rPr>
          <w:spacing w:val="-6"/>
        </w:rPr>
        <w:t xml:space="preserve"> </w:t>
      </w:r>
      <w:r>
        <w:t>for</w:t>
      </w:r>
      <w:r>
        <w:rPr>
          <w:spacing w:val="-7"/>
        </w:rPr>
        <w:t xml:space="preserve"> </w:t>
      </w:r>
      <w:r>
        <w:t>local</w:t>
      </w:r>
      <w:r>
        <w:rPr>
          <w:spacing w:val="-6"/>
        </w:rPr>
        <w:t xml:space="preserve"> </w:t>
      </w:r>
      <w:r>
        <w:t>artists</w:t>
      </w:r>
      <w:r>
        <w:rPr>
          <w:spacing w:val="-7"/>
        </w:rPr>
        <w:t xml:space="preserve"> </w:t>
      </w:r>
      <w:r>
        <w:t>to</w:t>
      </w:r>
      <w:r>
        <w:rPr>
          <w:spacing w:val="-7"/>
        </w:rPr>
        <w:t xml:space="preserve"> </w:t>
      </w:r>
      <w:r w:rsidR="00255F83">
        <w:t>further</w:t>
      </w:r>
      <w:r>
        <w:t xml:space="preserve"> their practice while receiving monetary relief.</w:t>
      </w:r>
    </w:p>
    <w:p w14:paraId="1ABB0AF5" w14:textId="38CBDA03" w:rsidR="00E57B52" w:rsidRDefault="004D6229" w:rsidP="00D9126B">
      <w:pPr>
        <w:pStyle w:val="BodyText"/>
        <w:spacing w:before="200"/>
        <w:ind w:left="0"/>
      </w:pPr>
      <w:r>
        <w:rPr>
          <w:spacing w:val="-4"/>
        </w:rPr>
        <w:t>Project</w:t>
      </w:r>
      <w:r>
        <w:t xml:space="preserve"> </w:t>
      </w:r>
      <w:r>
        <w:rPr>
          <w:spacing w:val="-4"/>
        </w:rPr>
        <w:t>Total Budget:</w:t>
      </w:r>
      <w:r>
        <w:rPr>
          <w:spacing w:val="1"/>
        </w:rPr>
        <w:t xml:space="preserve"> </w:t>
      </w:r>
      <w:r>
        <w:rPr>
          <w:spacing w:val="-4"/>
        </w:rPr>
        <w:t>$</w:t>
      </w:r>
      <w:r w:rsidR="00561F48">
        <w:rPr>
          <w:spacing w:val="-4"/>
        </w:rPr>
        <w:t>100</w:t>
      </w:r>
      <w:r w:rsidR="00A41438">
        <w:rPr>
          <w:spacing w:val="-4"/>
        </w:rPr>
        <w:t>,000</w:t>
      </w:r>
    </w:p>
    <w:p w14:paraId="14A0146D" w14:textId="77777777" w:rsidR="00E57B52" w:rsidRDefault="00E57B52">
      <w:pPr>
        <w:pStyle w:val="BodyText"/>
        <w:ind w:left="0"/>
        <w:rPr>
          <w:sz w:val="20"/>
        </w:rPr>
      </w:pPr>
    </w:p>
    <w:p w14:paraId="5C3C4EA5" w14:textId="5CD27F44" w:rsidR="00E57B52" w:rsidRDefault="00561F48" w:rsidP="00D9126B">
      <w:pPr>
        <w:pStyle w:val="BodyText"/>
        <w:spacing w:line="276" w:lineRule="auto"/>
        <w:ind w:left="0" w:right="112"/>
        <w:jc w:val="both"/>
      </w:pPr>
      <w:r w:rsidRPr="00A41438">
        <w:rPr>
          <w:b/>
          <w:spacing w:val="-2"/>
        </w:rPr>
        <w:t>Ten</w:t>
      </w:r>
      <w:r w:rsidR="004D6229" w:rsidRPr="00A41438">
        <w:rPr>
          <w:b/>
          <w:spacing w:val="-9"/>
        </w:rPr>
        <w:t xml:space="preserve"> </w:t>
      </w:r>
      <w:r w:rsidR="004D6229" w:rsidRPr="00A41438">
        <w:rPr>
          <w:b/>
          <w:spacing w:val="-2"/>
        </w:rPr>
        <w:t>artists</w:t>
      </w:r>
      <w:r w:rsidR="004D6229" w:rsidRPr="00A41438">
        <w:rPr>
          <w:b/>
          <w:spacing w:val="-8"/>
        </w:rPr>
        <w:t xml:space="preserve"> </w:t>
      </w:r>
      <w:r w:rsidR="004D6229" w:rsidRPr="00A41438">
        <w:rPr>
          <w:b/>
          <w:spacing w:val="-2"/>
        </w:rPr>
        <w:t>to</w:t>
      </w:r>
      <w:r w:rsidR="004D6229" w:rsidRPr="00A41438">
        <w:rPr>
          <w:b/>
          <w:spacing w:val="-7"/>
        </w:rPr>
        <w:t xml:space="preserve"> </w:t>
      </w:r>
      <w:r w:rsidR="004D6229" w:rsidRPr="00A41438">
        <w:rPr>
          <w:b/>
          <w:spacing w:val="-2"/>
        </w:rPr>
        <w:t>receive</w:t>
      </w:r>
      <w:r w:rsidR="004D6229" w:rsidRPr="00A41438">
        <w:rPr>
          <w:b/>
          <w:spacing w:val="-7"/>
        </w:rPr>
        <w:t xml:space="preserve"> </w:t>
      </w:r>
      <w:r w:rsidR="004D6229" w:rsidRPr="00A41438">
        <w:rPr>
          <w:b/>
          <w:spacing w:val="-2"/>
          <w:u w:val="single"/>
        </w:rPr>
        <w:t>up</w:t>
      </w:r>
      <w:r w:rsidR="004D6229" w:rsidRPr="00A41438">
        <w:rPr>
          <w:b/>
          <w:spacing w:val="-6"/>
          <w:u w:val="single"/>
        </w:rPr>
        <w:t xml:space="preserve"> </w:t>
      </w:r>
      <w:r w:rsidR="004D6229" w:rsidRPr="00A41438">
        <w:rPr>
          <w:b/>
          <w:spacing w:val="-2"/>
          <w:u w:val="single"/>
        </w:rPr>
        <w:t>to</w:t>
      </w:r>
      <w:r w:rsidR="004D6229" w:rsidRPr="00A41438">
        <w:rPr>
          <w:b/>
          <w:spacing w:val="-6"/>
        </w:rPr>
        <w:t xml:space="preserve"> </w:t>
      </w:r>
      <w:r w:rsidR="004D6229" w:rsidRPr="00A41438">
        <w:rPr>
          <w:b/>
          <w:spacing w:val="-2"/>
        </w:rPr>
        <w:t>$</w:t>
      </w:r>
      <w:r w:rsidRPr="00A41438">
        <w:rPr>
          <w:b/>
          <w:spacing w:val="-2"/>
        </w:rPr>
        <w:t>10</w:t>
      </w:r>
      <w:r w:rsidR="004D6229" w:rsidRPr="00A41438">
        <w:rPr>
          <w:b/>
          <w:spacing w:val="-2"/>
        </w:rPr>
        <w:t>,000</w:t>
      </w:r>
      <w:r w:rsidR="004D6229" w:rsidRPr="00A41438">
        <w:rPr>
          <w:b/>
          <w:spacing w:val="-8"/>
        </w:rPr>
        <w:t xml:space="preserve"> </w:t>
      </w:r>
      <w:r w:rsidR="004D6229" w:rsidRPr="00A41438">
        <w:rPr>
          <w:b/>
          <w:spacing w:val="-2"/>
        </w:rPr>
        <w:t>each.</w:t>
      </w:r>
      <w:r w:rsidR="004D6229" w:rsidRPr="00A41438">
        <w:rPr>
          <w:b/>
          <w:spacing w:val="-7"/>
        </w:rPr>
        <w:t xml:space="preserve"> </w:t>
      </w:r>
      <w:r w:rsidR="004D6229" w:rsidRPr="00A41438">
        <w:rPr>
          <w:b/>
          <w:spacing w:val="-2"/>
        </w:rPr>
        <w:t>Each</w:t>
      </w:r>
      <w:r w:rsidR="004D6229" w:rsidRPr="00A41438">
        <w:rPr>
          <w:b/>
          <w:spacing w:val="-10"/>
        </w:rPr>
        <w:t xml:space="preserve"> </w:t>
      </w:r>
      <w:r w:rsidR="004D6229" w:rsidRPr="00A41438">
        <w:rPr>
          <w:b/>
          <w:spacing w:val="-2"/>
        </w:rPr>
        <w:t>award</w:t>
      </w:r>
      <w:r w:rsidR="004D6229" w:rsidRPr="00A41438">
        <w:rPr>
          <w:b/>
          <w:spacing w:val="-9"/>
        </w:rPr>
        <w:t xml:space="preserve"> </w:t>
      </w:r>
      <w:r w:rsidR="004D6229" w:rsidRPr="00A41438">
        <w:rPr>
          <w:b/>
          <w:spacing w:val="-2"/>
        </w:rPr>
        <w:t>will</w:t>
      </w:r>
      <w:r w:rsidR="004D6229" w:rsidRPr="00A41438">
        <w:rPr>
          <w:b/>
          <w:spacing w:val="-7"/>
        </w:rPr>
        <w:t xml:space="preserve"> </w:t>
      </w:r>
      <w:r w:rsidR="004D6229" w:rsidRPr="00A41438">
        <w:rPr>
          <w:b/>
          <w:spacing w:val="-2"/>
        </w:rPr>
        <w:t>include</w:t>
      </w:r>
      <w:r w:rsidR="004D6229" w:rsidRPr="00A41438">
        <w:rPr>
          <w:b/>
          <w:spacing w:val="-10"/>
        </w:rPr>
        <w:t xml:space="preserve"> </w:t>
      </w:r>
      <w:r w:rsidR="004D6229" w:rsidRPr="00A41438">
        <w:rPr>
          <w:b/>
          <w:spacing w:val="-2"/>
        </w:rPr>
        <w:t>a</w:t>
      </w:r>
      <w:r w:rsidR="004D6229" w:rsidRPr="00A41438">
        <w:rPr>
          <w:b/>
          <w:spacing w:val="-6"/>
        </w:rPr>
        <w:t xml:space="preserve"> </w:t>
      </w:r>
      <w:r w:rsidR="004D6229" w:rsidRPr="00A41438">
        <w:rPr>
          <w:b/>
          <w:spacing w:val="-2"/>
        </w:rPr>
        <w:t>not</w:t>
      </w:r>
      <w:r w:rsidR="004D6229" w:rsidRPr="00A41438">
        <w:rPr>
          <w:b/>
          <w:spacing w:val="-6"/>
        </w:rPr>
        <w:t xml:space="preserve"> </w:t>
      </w:r>
      <w:r w:rsidR="004D6229" w:rsidRPr="00A41438">
        <w:rPr>
          <w:b/>
          <w:spacing w:val="-2"/>
        </w:rPr>
        <w:t>to</w:t>
      </w:r>
      <w:r w:rsidR="004D6229" w:rsidRPr="00A41438">
        <w:rPr>
          <w:b/>
          <w:spacing w:val="-7"/>
        </w:rPr>
        <w:t xml:space="preserve"> </w:t>
      </w:r>
      <w:r w:rsidR="004D6229" w:rsidRPr="00A41438">
        <w:rPr>
          <w:b/>
          <w:spacing w:val="-2"/>
        </w:rPr>
        <w:t>exceed</w:t>
      </w:r>
      <w:r w:rsidR="004D6229" w:rsidRPr="00A41438">
        <w:rPr>
          <w:b/>
          <w:spacing w:val="-8"/>
        </w:rPr>
        <w:t xml:space="preserve"> </w:t>
      </w:r>
      <w:r w:rsidR="004D6229" w:rsidRPr="00A41438">
        <w:rPr>
          <w:b/>
          <w:spacing w:val="-2"/>
        </w:rPr>
        <w:t>$</w:t>
      </w:r>
      <w:r w:rsidRPr="00A41438">
        <w:rPr>
          <w:b/>
          <w:spacing w:val="-2"/>
        </w:rPr>
        <w:t>2</w:t>
      </w:r>
      <w:r w:rsidR="000C4A53">
        <w:rPr>
          <w:b/>
          <w:spacing w:val="-2"/>
        </w:rPr>
        <w:t>,</w:t>
      </w:r>
      <w:r w:rsidRPr="00A41438">
        <w:rPr>
          <w:b/>
          <w:spacing w:val="-2"/>
        </w:rPr>
        <w:t>0</w:t>
      </w:r>
      <w:r w:rsidR="004D6229" w:rsidRPr="00A41438">
        <w:rPr>
          <w:b/>
          <w:spacing w:val="-2"/>
        </w:rPr>
        <w:t>00</w:t>
      </w:r>
      <w:r w:rsidR="004D6229" w:rsidRPr="00A41438">
        <w:rPr>
          <w:b/>
          <w:spacing w:val="-8"/>
        </w:rPr>
        <w:t xml:space="preserve"> </w:t>
      </w:r>
      <w:r w:rsidR="004D6229" w:rsidRPr="00A41438">
        <w:rPr>
          <w:b/>
          <w:spacing w:val="-2"/>
        </w:rPr>
        <w:t>artist</w:t>
      </w:r>
      <w:r w:rsidR="004D6229" w:rsidRPr="00A41438">
        <w:rPr>
          <w:b/>
          <w:spacing w:val="-6"/>
        </w:rPr>
        <w:t xml:space="preserve"> </w:t>
      </w:r>
      <w:r w:rsidR="00D9126B" w:rsidRPr="00A41438">
        <w:rPr>
          <w:b/>
          <w:spacing w:val="-2"/>
        </w:rPr>
        <w:t>fee</w:t>
      </w:r>
      <w:r w:rsidR="00D9126B">
        <w:t xml:space="preserve"> and</w:t>
      </w:r>
      <w:r w:rsidR="004D6229">
        <w:t xml:space="preserve"> the remaining </w:t>
      </w:r>
      <w:r w:rsidR="004D6229" w:rsidRPr="00A41438">
        <w:rPr>
          <w:b/>
        </w:rPr>
        <w:t>balance of $</w:t>
      </w:r>
      <w:r w:rsidRPr="00A41438">
        <w:rPr>
          <w:b/>
        </w:rPr>
        <w:t>8,000</w:t>
      </w:r>
      <w:r w:rsidR="004D6229">
        <w:t xml:space="preserve"> (not to exceed) on design, materials, build and installation. </w:t>
      </w:r>
      <w:r w:rsidR="00A41438">
        <w:lastRenderedPageBreak/>
        <w:t>(</w:t>
      </w:r>
      <w:r w:rsidR="00A13409">
        <w:t>Invoices/documentation</w:t>
      </w:r>
      <w:r w:rsidR="00A41438">
        <w:t xml:space="preserve"> required for the materials and installation)</w:t>
      </w:r>
    </w:p>
    <w:p w14:paraId="10A200DD" w14:textId="77777777" w:rsidR="00E57B52" w:rsidRDefault="004D6229" w:rsidP="00D9126B">
      <w:pPr>
        <w:pStyle w:val="BodyText"/>
        <w:spacing w:before="200"/>
        <w:ind w:left="0"/>
      </w:pPr>
      <w:r w:rsidRPr="00A41438">
        <w:rPr>
          <w:b/>
          <w:spacing w:val="-2"/>
        </w:rPr>
        <w:t>Materials,</w:t>
      </w:r>
      <w:r w:rsidRPr="00A41438">
        <w:rPr>
          <w:b/>
          <w:spacing w:val="-4"/>
        </w:rPr>
        <w:t xml:space="preserve"> </w:t>
      </w:r>
      <w:r w:rsidRPr="00A41438">
        <w:rPr>
          <w:b/>
          <w:spacing w:val="-2"/>
        </w:rPr>
        <w:t>Media,</w:t>
      </w:r>
      <w:r w:rsidRPr="00A41438">
        <w:rPr>
          <w:b/>
          <w:spacing w:val="-5"/>
        </w:rPr>
        <w:t xml:space="preserve"> </w:t>
      </w:r>
      <w:r w:rsidRPr="00A41438">
        <w:rPr>
          <w:b/>
          <w:spacing w:val="-2"/>
        </w:rPr>
        <w:t>and Locations</w:t>
      </w:r>
      <w:r>
        <w:rPr>
          <w:spacing w:val="-2"/>
        </w:rPr>
        <w:t>:</w:t>
      </w:r>
    </w:p>
    <w:p w14:paraId="3207C77F" w14:textId="77777777" w:rsidR="00E57B52" w:rsidRDefault="00E57B52">
      <w:pPr>
        <w:pStyle w:val="BodyText"/>
        <w:ind w:left="0"/>
        <w:rPr>
          <w:sz w:val="20"/>
        </w:rPr>
      </w:pPr>
    </w:p>
    <w:p w14:paraId="6F7D293A" w14:textId="518D1CF2" w:rsidR="00E57B52" w:rsidRDefault="004D6229" w:rsidP="00D9126B">
      <w:pPr>
        <w:pStyle w:val="BodyText"/>
        <w:spacing w:line="276" w:lineRule="auto"/>
        <w:ind w:left="0" w:right="113"/>
        <w:jc w:val="both"/>
      </w:pPr>
      <w:r>
        <w:t xml:space="preserve">The </w:t>
      </w:r>
      <w:r w:rsidR="00716188">
        <w:t>C</w:t>
      </w:r>
      <w:r>
        <w:t xml:space="preserve">ity seeks artists of all media to create and reimagine </w:t>
      </w:r>
      <w:r w:rsidR="0068023E">
        <w:t xml:space="preserve">in </w:t>
      </w:r>
      <w:r>
        <w:t xml:space="preserve">the </w:t>
      </w:r>
      <w:r w:rsidR="00716188">
        <w:t>C</w:t>
      </w:r>
      <w:r>
        <w:t xml:space="preserve">ity’s public spaces. One of the </w:t>
      </w:r>
      <w:r w:rsidR="00561F48">
        <w:t>ten</w:t>
      </w:r>
      <w:r>
        <w:t xml:space="preserve"> awards will be </w:t>
      </w:r>
      <w:r w:rsidR="00561F48">
        <w:t>a time-based artist that will capture The Commons Project.</w:t>
      </w:r>
    </w:p>
    <w:p w14:paraId="06521A79" w14:textId="627823BF" w:rsidR="00255F83" w:rsidRDefault="004D6229" w:rsidP="00D9126B">
      <w:pPr>
        <w:pStyle w:val="BodyText"/>
        <w:spacing w:before="201" w:line="276" w:lineRule="auto"/>
        <w:ind w:left="0" w:right="114"/>
        <w:jc w:val="both"/>
      </w:pPr>
      <w:r>
        <w:t>Available</w:t>
      </w:r>
      <w:r>
        <w:rPr>
          <w:spacing w:val="-14"/>
        </w:rPr>
        <w:t xml:space="preserve"> </w:t>
      </w:r>
      <w:r>
        <w:t>public</w:t>
      </w:r>
      <w:r>
        <w:rPr>
          <w:spacing w:val="-14"/>
        </w:rPr>
        <w:t xml:space="preserve"> </w:t>
      </w:r>
      <w:r>
        <w:t>spaces</w:t>
      </w:r>
      <w:r>
        <w:rPr>
          <w:spacing w:val="-13"/>
        </w:rPr>
        <w:t xml:space="preserve"> </w:t>
      </w:r>
      <w:r>
        <w:t>or</w:t>
      </w:r>
      <w:r>
        <w:rPr>
          <w:spacing w:val="-14"/>
        </w:rPr>
        <w:t xml:space="preserve"> </w:t>
      </w:r>
      <w:r>
        <w:t>sites</w:t>
      </w:r>
      <w:r>
        <w:rPr>
          <w:spacing w:val="-13"/>
        </w:rPr>
        <w:t xml:space="preserve"> </w:t>
      </w:r>
      <w:r>
        <w:t>include</w:t>
      </w:r>
      <w:r w:rsidR="00716188">
        <w:t>,</w:t>
      </w:r>
      <w:r>
        <w:rPr>
          <w:spacing w:val="-14"/>
        </w:rPr>
        <w:t xml:space="preserve"> </w:t>
      </w:r>
      <w:r>
        <w:t>but</w:t>
      </w:r>
      <w:r>
        <w:rPr>
          <w:spacing w:val="-13"/>
        </w:rPr>
        <w:t xml:space="preserve"> </w:t>
      </w:r>
      <w:r>
        <w:t>are</w:t>
      </w:r>
      <w:r>
        <w:rPr>
          <w:spacing w:val="-14"/>
        </w:rPr>
        <w:t xml:space="preserve"> </w:t>
      </w:r>
      <w:r>
        <w:t>not</w:t>
      </w:r>
      <w:r>
        <w:rPr>
          <w:spacing w:val="-14"/>
        </w:rPr>
        <w:t xml:space="preserve"> </w:t>
      </w:r>
      <w:r>
        <w:t>limited</w:t>
      </w:r>
      <w:r>
        <w:rPr>
          <w:spacing w:val="-13"/>
        </w:rPr>
        <w:t xml:space="preserve"> </w:t>
      </w:r>
      <w:r>
        <w:t>to</w:t>
      </w:r>
      <w:r w:rsidR="00716188">
        <w:t>,</w:t>
      </w:r>
      <w:r>
        <w:rPr>
          <w:spacing w:val="-14"/>
        </w:rPr>
        <w:t xml:space="preserve"> </w:t>
      </w:r>
      <w:r w:rsidR="00561F48">
        <w:rPr>
          <w:spacing w:val="-14"/>
        </w:rPr>
        <w:t xml:space="preserve">Jose Marti </w:t>
      </w:r>
      <w:r w:rsidR="00561F48">
        <w:t>Park</w:t>
      </w:r>
      <w:r>
        <w:t>,</w:t>
      </w:r>
      <w:r>
        <w:rPr>
          <w:spacing w:val="-13"/>
        </w:rPr>
        <w:t xml:space="preserve"> </w:t>
      </w:r>
      <w:r>
        <w:t>City Hall plaza, Northwood Village, Currie Park, Flagler Drive</w:t>
      </w:r>
      <w:r w:rsidR="00561F48">
        <w:t>, Mandel Public Library, The Chamber of Commerce exterior wall</w:t>
      </w:r>
      <w:r>
        <w:t xml:space="preserve"> or conceptually as performance, in written form, as a (new media) video game redefining </w:t>
      </w:r>
      <w:r w:rsidR="00255F83">
        <w:t>what</w:t>
      </w:r>
      <w:r>
        <w:t xml:space="preserve"> public spaces</w:t>
      </w:r>
      <w:r w:rsidR="00255F83">
        <w:t xml:space="preserve"> mean to us and the platform they provide to connect.</w:t>
      </w:r>
      <w:r>
        <w:t xml:space="preserve"> </w:t>
      </w:r>
    </w:p>
    <w:p w14:paraId="2FA38AF6" w14:textId="7AB6E6C8" w:rsidR="00E57B52" w:rsidRDefault="004D6229" w:rsidP="00D9126B">
      <w:pPr>
        <w:pStyle w:val="BodyText"/>
        <w:spacing w:before="201" w:line="276" w:lineRule="auto"/>
        <w:ind w:left="0" w:right="114"/>
        <w:jc w:val="both"/>
      </w:pPr>
      <w:r>
        <w:t>Media sites or locations will be subject</w:t>
      </w:r>
      <w:r>
        <w:rPr>
          <w:spacing w:val="-4"/>
        </w:rPr>
        <w:t xml:space="preserve"> </w:t>
      </w:r>
      <w:r>
        <w:t>to</w:t>
      </w:r>
      <w:r>
        <w:rPr>
          <w:spacing w:val="-5"/>
        </w:rPr>
        <w:t xml:space="preserve"> </w:t>
      </w:r>
      <w:r>
        <w:t>several</w:t>
      </w:r>
      <w:r>
        <w:rPr>
          <w:spacing w:val="-5"/>
        </w:rPr>
        <w:t xml:space="preserve"> </w:t>
      </w:r>
      <w:r>
        <w:t>conditions,</w:t>
      </w:r>
      <w:r>
        <w:rPr>
          <w:spacing w:val="-6"/>
        </w:rPr>
        <w:t xml:space="preserve"> </w:t>
      </w:r>
      <w:r>
        <w:t>with</w:t>
      </w:r>
      <w:r>
        <w:rPr>
          <w:spacing w:val="-4"/>
        </w:rPr>
        <w:t xml:space="preserve"> </w:t>
      </w:r>
      <w:r>
        <w:t>public</w:t>
      </w:r>
      <w:r>
        <w:rPr>
          <w:spacing w:val="-4"/>
        </w:rPr>
        <w:t xml:space="preserve"> </w:t>
      </w:r>
      <w:r>
        <w:t>safety</w:t>
      </w:r>
      <w:r>
        <w:rPr>
          <w:spacing w:val="-5"/>
        </w:rPr>
        <w:t xml:space="preserve"> </w:t>
      </w:r>
      <w:r>
        <w:t>as</w:t>
      </w:r>
      <w:r>
        <w:rPr>
          <w:spacing w:val="-7"/>
        </w:rPr>
        <w:t xml:space="preserve"> </w:t>
      </w:r>
      <w:r>
        <w:t>top</w:t>
      </w:r>
      <w:r>
        <w:rPr>
          <w:spacing w:val="-4"/>
        </w:rPr>
        <w:t xml:space="preserve"> </w:t>
      </w:r>
      <w:r>
        <w:t>priority.</w:t>
      </w:r>
      <w:r>
        <w:rPr>
          <w:spacing w:val="-6"/>
        </w:rPr>
        <w:t xml:space="preserve"> </w:t>
      </w:r>
      <w:r>
        <w:t>City</w:t>
      </w:r>
      <w:r>
        <w:rPr>
          <w:spacing w:val="-5"/>
        </w:rPr>
        <w:t xml:space="preserve"> </w:t>
      </w:r>
      <w:r>
        <w:t>staff</w:t>
      </w:r>
      <w:r>
        <w:rPr>
          <w:spacing w:val="-4"/>
        </w:rPr>
        <w:t xml:space="preserve"> </w:t>
      </w:r>
      <w:r>
        <w:t>will</w:t>
      </w:r>
      <w:r>
        <w:rPr>
          <w:spacing w:val="-5"/>
        </w:rPr>
        <w:t xml:space="preserve"> </w:t>
      </w:r>
      <w:r>
        <w:t>work</w:t>
      </w:r>
      <w:r>
        <w:rPr>
          <w:spacing w:val="-5"/>
        </w:rPr>
        <w:t xml:space="preserve"> </w:t>
      </w:r>
      <w:r>
        <w:t>closely</w:t>
      </w:r>
      <w:r>
        <w:rPr>
          <w:spacing w:val="-5"/>
        </w:rPr>
        <w:t xml:space="preserve"> </w:t>
      </w:r>
      <w:r>
        <w:t>with</w:t>
      </w:r>
      <w:r>
        <w:rPr>
          <w:spacing w:val="-4"/>
        </w:rPr>
        <w:t xml:space="preserve"> </w:t>
      </w:r>
      <w:r>
        <w:t>the selected artists</w:t>
      </w:r>
      <w:r>
        <w:rPr>
          <w:spacing w:val="-1"/>
        </w:rPr>
        <w:t xml:space="preserve"> </w:t>
      </w:r>
      <w:r>
        <w:t>to ensure</w:t>
      </w:r>
      <w:r>
        <w:rPr>
          <w:spacing w:val="-3"/>
        </w:rPr>
        <w:t xml:space="preserve"> </w:t>
      </w:r>
      <w:r>
        <w:t>that</w:t>
      </w:r>
      <w:r>
        <w:rPr>
          <w:spacing w:val="-2"/>
        </w:rPr>
        <w:t xml:space="preserve"> </w:t>
      </w:r>
      <w:r>
        <w:t>the</w:t>
      </w:r>
      <w:r>
        <w:rPr>
          <w:spacing w:val="-3"/>
        </w:rPr>
        <w:t xml:space="preserve"> </w:t>
      </w:r>
      <w:r>
        <w:t>selected sites</w:t>
      </w:r>
      <w:r>
        <w:rPr>
          <w:spacing w:val="-2"/>
        </w:rPr>
        <w:t xml:space="preserve"> </w:t>
      </w:r>
      <w:r>
        <w:t>meet the</w:t>
      </w:r>
      <w:r>
        <w:rPr>
          <w:spacing w:val="-3"/>
        </w:rPr>
        <w:t xml:space="preserve"> </w:t>
      </w:r>
      <w:r>
        <w:t>goals</w:t>
      </w:r>
      <w:r>
        <w:rPr>
          <w:spacing w:val="-2"/>
        </w:rPr>
        <w:t xml:space="preserve"> </w:t>
      </w:r>
      <w:r w:rsidR="00716188">
        <w:t>of the Project;</w:t>
      </w:r>
      <w:r>
        <w:rPr>
          <w:spacing w:val="-1"/>
        </w:rPr>
        <w:t xml:space="preserve"> </w:t>
      </w:r>
      <w:r>
        <w:t>are</w:t>
      </w:r>
      <w:r>
        <w:rPr>
          <w:spacing w:val="-1"/>
        </w:rPr>
        <w:t xml:space="preserve"> </w:t>
      </w:r>
      <w:r>
        <w:t>feasible</w:t>
      </w:r>
      <w:r>
        <w:rPr>
          <w:spacing w:val="-1"/>
        </w:rPr>
        <w:t xml:space="preserve"> </w:t>
      </w:r>
      <w:r>
        <w:t>to</w:t>
      </w:r>
      <w:r>
        <w:rPr>
          <w:spacing w:val="-3"/>
        </w:rPr>
        <w:t xml:space="preserve"> </w:t>
      </w:r>
      <w:r>
        <w:t>use</w:t>
      </w:r>
      <w:r w:rsidR="00716188">
        <w:t>;</w:t>
      </w:r>
      <w:r>
        <w:t xml:space="preserve"> and do not pose a health or public safety hazard.</w:t>
      </w:r>
    </w:p>
    <w:p w14:paraId="3016C0A2" w14:textId="72AD0EA9" w:rsidR="00E57B52" w:rsidRPr="00B017AC" w:rsidRDefault="00B017AC" w:rsidP="00D9126B">
      <w:pPr>
        <w:pStyle w:val="BodyText"/>
        <w:spacing w:before="201"/>
        <w:ind w:left="0"/>
        <w:rPr>
          <w:b/>
        </w:rPr>
      </w:pPr>
      <w:r>
        <w:rPr>
          <w:b/>
          <w:spacing w:val="-2"/>
        </w:rPr>
        <w:t xml:space="preserve">Application and </w:t>
      </w:r>
      <w:r w:rsidRPr="00B017AC">
        <w:rPr>
          <w:b/>
          <w:spacing w:val="-2"/>
        </w:rPr>
        <w:t xml:space="preserve">Selection </w:t>
      </w:r>
      <w:r w:rsidR="004D6229" w:rsidRPr="00B017AC">
        <w:rPr>
          <w:b/>
          <w:spacing w:val="-2"/>
        </w:rPr>
        <w:t>Process:</w:t>
      </w:r>
    </w:p>
    <w:p w14:paraId="73E8C257" w14:textId="77777777" w:rsidR="00E57B52" w:rsidRPr="00B017AC" w:rsidRDefault="00E57B52">
      <w:pPr>
        <w:pStyle w:val="BodyText"/>
        <w:spacing w:before="10"/>
        <w:ind w:left="0"/>
        <w:rPr>
          <w:b/>
          <w:sz w:val="19"/>
        </w:rPr>
      </w:pPr>
    </w:p>
    <w:p w14:paraId="43748C5A" w14:textId="5C293E0F" w:rsidR="00E57B52" w:rsidRDefault="00A41438" w:rsidP="00D9126B">
      <w:pPr>
        <w:rPr>
          <w:i/>
          <w:sz w:val="24"/>
        </w:rPr>
      </w:pPr>
      <w:r>
        <w:rPr>
          <w:i/>
          <w:spacing w:val="-2"/>
          <w:sz w:val="24"/>
          <w:u w:val="single"/>
        </w:rPr>
        <w:t xml:space="preserve">Step 1: </w:t>
      </w:r>
      <w:r w:rsidR="004D6229">
        <w:rPr>
          <w:i/>
          <w:spacing w:val="-2"/>
          <w:sz w:val="24"/>
          <w:u w:val="single"/>
        </w:rPr>
        <w:t>Application</w:t>
      </w:r>
    </w:p>
    <w:p w14:paraId="69391F33" w14:textId="77777777" w:rsidR="00E57B52" w:rsidRDefault="00E57B52">
      <w:pPr>
        <w:pStyle w:val="BodyText"/>
        <w:spacing w:before="10"/>
        <w:ind w:left="0"/>
        <w:rPr>
          <w:i/>
          <w:sz w:val="15"/>
        </w:rPr>
      </w:pPr>
    </w:p>
    <w:p w14:paraId="4F5808D8" w14:textId="617C2C84" w:rsidR="0068023E" w:rsidRDefault="004D6229" w:rsidP="0068023E">
      <w:pPr>
        <w:pStyle w:val="BodyText"/>
        <w:spacing w:before="52" w:line="276" w:lineRule="auto"/>
        <w:ind w:left="0" w:right="114"/>
        <w:jc w:val="both"/>
      </w:pPr>
      <w:r>
        <w:t>All</w:t>
      </w:r>
      <w:r>
        <w:rPr>
          <w:spacing w:val="-2"/>
        </w:rPr>
        <w:t xml:space="preserve"> </w:t>
      </w:r>
      <w:r>
        <w:t>applicants</w:t>
      </w:r>
      <w:r>
        <w:rPr>
          <w:spacing w:val="-1"/>
        </w:rPr>
        <w:t xml:space="preserve"> </w:t>
      </w:r>
      <w:r>
        <w:t>must</w:t>
      </w:r>
      <w:r>
        <w:rPr>
          <w:spacing w:val="-2"/>
        </w:rPr>
        <w:t xml:space="preserve"> </w:t>
      </w:r>
      <w:r>
        <w:t>submit</w:t>
      </w:r>
      <w:r>
        <w:rPr>
          <w:spacing w:val="-2"/>
        </w:rPr>
        <w:t xml:space="preserve"> </w:t>
      </w:r>
      <w:r>
        <w:t>a</w:t>
      </w:r>
      <w:r>
        <w:rPr>
          <w:spacing w:val="-2"/>
        </w:rPr>
        <w:t xml:space="preserve"> </w:t>
      </w:r>
      <w:r>
        <w:t>current professional</w:t>
      </w:r>
      <w:r>
        <w:rPr>
          <w:spacing w:val="-2"/>
        </w:rPr>
        <w:t xml:space="preserve"> </w:t>
      </w:r>
      <w:r>
        <w:t>resume</w:t>
      </w:r>
      <w:r w:rsidR="0068023E">
        <w:t xml:space="preserve"> </w:t>
      </w:r>
      <w:r w:rsidR="00A41438">
        <w:t>(</w:t>
      </w:r>
      <w:r w:rsidR="0068023E">
        <w:t>not to exceed two pages</w:t>
      </w:r>
      <w:r w:rsidR="00A41438">
        <w:t>)</w:t>
      </w:r>
      <w:r>
        <w:rPr>
          <w:spacing w:val="-3"/>
        </w:rPr>
        <w:t xml:space="preserve"> </w:t>
      </w:r>
      <w:r>
        <w:t>that</w:t>
      </w:r>
      <w:r>
        <w:rPr>
          <w:spacing w:val="-2"/>
        </w:rPr>
        <w:t xml:space="preserve"> </w:t>
      </w:r>
      <w:r>
        <w:t xml:space="preserve">confirms them as professional artists as defined in the City’s Code of Ordinances and which includes the applicants’ residential address in Palm Beach County. </w:t>
      </w:r>
      <w:r w:rsidR="0068023E">
        <w:t xml:space="preserve"> T</w:t>
      </w:r>
      <w:r w:rsidR="00716188">
        <w:t>he top line of the applicant’s resume must include the applicant’s</w:t>
      </w:r>
      <w:r w:rsidR="0068023E">
        <w:t xml:space="preserve"> full name and physical mailing address. P.O. Boxes will not be accepted and will be disqualified. </w:t>
      </w:r>
      <w:r w:rsidR="00A41438">
        <w:t xml:space="preserve"> Along with their resumes, applicants shall submit (2) documents to prove their residency. Such documents may include but not be limited </w:t>
      </w:r>
      <w:r w:rsidR="00E12A84">
        <w:t>to</w:t>
      </w:r>
      <w:r w:rsidR="00A41438">
        <w:t xml:space="preserve"> utility bills, voter registration, property appraiser records, leases, etc. </w:t>
      </w:r>
    </w:p>
    <w:p w14:paraId="0BBE298B" w14:textId="77777777" w:rsidR="00A41438" w:rsidRDefault="00A41438" w:rsidP="0068023E">
      <w:pPr>
        <w:pStyle w:val="BodyText"/>
        <w:spacing w:before="52" w:line="276" w:lineRule="auto"/>
        <w:ind w:left="0" w:right="114"/>
        <w:jc w:val="both"/>
      </w:pPr>
    </w:p>
    <w:p w14:paraId="5D2782AD" w14:textId="537006B5" w:rsidR="008A73F0" w:rsidRDefault="0068023E" w:rsidP="0068023E">
      <w:pPr>
        <w:pStyle w:val="BodyText"/>
        <w:spacing w:before="52" w:line="276" w:lineRule="auto"/>
        <w:ind w:left="0" w:right="114"/>
        <w:jc w:val="both"/>
      </w:pPr>
      <w:r>
        <w:t>An up to</w:t>
      </w:r>
      <w:r w:rsidR="004D6229">
        <w:t xml:space="preserve"> three-minute</w:t>
      </w:r>
      <w:r w:rsidR="004D6229">
        <w:rPr>
          <w:spacing w:val="-14"/>
        </w:rPr>
        <w:t xml:space="preserve"> </w:t>
      </w:r>
      <w:r w:rsidR="004D6229">
        <w:t>video</w:t>
      </w:r>
      <w:r w:rsidR="004D6229">
        <w:rPr>
          <w:spacing w:val="-14"/>
        </w:rPr>
        <w:t xml:space="preserve"> </w:t>
      </w:r>
      <w:r>
        <w:rPr>
          <w:spacing w:val="-14"/>
        </w:rPr>
        <w:t xml:space="preserve">explaining </w:t>
      </w:r>
      <w:r w:rsidR="00716188">
        <w:t>the artist’s</w:t>
      </w:r>
      <w:r>
        <w:t xml:space="preserve"> art</w:t>
      </w:r>
      <w:r w:rsidR="004D6229">
        <w:rPr>
          <w:spacing w:val="-12"/>
        </w:rPr>
        <w:t xml:space="preserve"> </w:t>
      </w:r>
      <w:r w:rsidR="004D6229">
        <w:t>practice</w:t>
      </w:r>
      <w:r w:rsidR="004D6229">
        <w:rPr>
          <w:spacing w:val="-14"/>
        </w:rPr>
        <w:t xml:space="preserve"> </w:t>
      </w:r>
      <w:r w:rsidR="004D6229">
        <w:t>and</w:t>
      </w:r>
      <w:r w:rsidR="004D6229">
        <w:rPr>
          <w:spacing w:val="-14"/>
        </w:rPr>
        <w:t xml:space="preserve"> </w:t>
      </w:r>
      <w:r w:rsidR="008A73F0">
        <w:t>how having an opportunity to create i</w:t>
      </w:r>
      <w:r w:rsidR="00716188">
        <w:t xml:space="preserve">n the public realm will advance the artist’s </w:t>
      </w:r>
      <w:r>
        <w:t>work</w:t>
      </w:r>
      <w:r w:rsidR="004D6229">
        <w:t>.</w:t>
      </w:r>
      <w:r w:rsidR="00D9126B">
        <w:t xml:space="preserve"> Further,</w:t>
      </w:r>
      <w:r w:rsidR="00716188">
        <w:t xml:space="preserve"> each artist should include the idea of play within the artist’s</w:t>
      </w:r>
      <w:r w:rsidR="00D9126B">
        <w:t xml:space="preserve"> work or as an opportunity to experiment. </w:t>
      </w:r>
      <w:r w:rsidR="004D6229">
        <w:rPr>
          <w:spacing w:val="-2"/>
        </w:rPr>
        <w:t>Applicants</w:t>
      </w:r>
      <w:r w:rsidR="004D6229">
        <w:rPr>
          <w:spacing w:val="1"/>
        </w:rPr>
        <w:t xml:space="preserve"> </w:t>
      </w:r>
      <w:r w:rsidR="004D6229">
        <w:rPr>
          <w:spacing w:val="-2"/>
        </w:rPr>
        <w:t>with videos exceeding</w:t>
      </w:r>
      <w:r w:rsidR="004D6229">
        <w:t xml:space="preserve"> </w:t>
      </w:r>
      <w:r w:rsidR="004D6229">
        <w:rPr>
          <w:spacing w:val="-2"/>
        </w:rPr>
        <w:t>the</w:t>
      </w:r>
      <w:r w:rsidR="004D6229">
        <w:rPr>
          <w:spacing w:val="-1"/>
        </w:rPr>
        <w:t xml:space="preserve"> </w:t>
      </w:r>
      <w:r w:rsidR="004D6229">
        <w:rPr>
          <w:spacing w:val="-2"/>
        </w:rPr>
        <w:t>three- minute</w:t>
      </w:r>
      <w:r w:rsidR="004D6229">
        <w:rPr>
          <w:spacing w:val="-1"/>
        </w:rPr>
        <w:t xml:space="preserve"> </w:t>
      </w:r>
      <w:r w:rsidR="004D6229">
        <w:rPr>
          <w:spacing w:val="-2"/>
        </w:rPr>
        <w:t>limit</w:t>
      </w:r>
      <w:r w:rsidR="004D6229">
        <w:rPr>
          <w:spacing w:val="1"/>
        </w:rPr>
        <w:t xml:space="preserve"> </w:t>
      </w:r>
      <w:r w:rsidR="004D6229">
        <w:rPr>
          <w:spacing w:val="-2"/>
        </w:rPr>
        <w:t>will</w:t>
      </w:r>
      <w:r w:rsidR="004D6229">
        <w:rPr>
          <w:spacing w:val="-3"/>
        </w:rPr>
        <w:t xml:space="preserve"> </w:t>
      </w:r>
      <w:r w:rsidR="004D6229">
        <w:rPr>
          <w:spacing w:val="-2"/>
        </w:rPr>
        <w:t>automatically</w:t>
      </w:r>
      <w:r w:rsidR="004D6229">
        <w:rPr>
          <w:spacing w:val="-6"/>
        </w:rPr>
        <w:t xml:space="preserve"> </w:t>
      </w:r>
      <w:r w:rsidR="004D6229">
        <w:rPr>
          <w:spacing w:val="-2"/>
        </w:rPr>
        <w:t>be</w:t>
      </w:r>
      <w:r w:rsidR="004D6229">
        <w:rPr>
          <w:spacing w:val="-1"/>
        </w:rPr>
        <w:t xml:space="preserve"> </w:t>
      </w:r>
      <w:r w:rsidR="004D6229">
        <w:rPr>
          <w:spacing w:val="-2"/>
        </w:rPr>
        <w:t>disqualified.</w:t>
      </w:r>
      <w:r w:rsidR="004D6229">
        <w:t xml:space="preserve"> </w:t>
      </w:r>
    </w:p>
    <w:p w14:paraId="26EB9C60" w14:textId="77777777" w:rsidR="00A41438" w:rsidRDefault="00A41438" w:rsidP="008A73F0">
      <w:pPr>
        <w:pStyle w:val="BodyText"/>
        <w:spacing w:before="39" w:line="276" w:lineRule="auto"/>
        <w:ind w:left="0"/>
        <w:rPr>
          <w:spacing w:val="-2"/>
        </w:rPr>
      </w:pPr>
    </w:p>
    <w:p w14:paraId="7BA49468" w14:textId="194C8088" w:rsidR="008A73F0" w:rsidRDefault="004D6229" w:rsidP="008A73F0">
      <w:pPr>
        <w:pStyle w:val="BodyText"/>
        <w:spacing w:before="39" w:line="276" w:lineRule="auto"/>
        <w:ind w:left="0"/>
      </w:pPr>
      <w:r w:rsidRPr="00A41438">
        <w:rPr>
          <w:spacing w:val="-2"/>
          <w:u w:val="single"/>
        </w:rPr>
        <w:t>The</w:t>
      </w:r>
      <w:r w:rsidR="008A73F0" w:rsidRPr="00A41438">
        <w:rPr>
          <w:u w:val="single"/>
        </w:rPr>
        <w:t xml:space="preserve"> </w:t>
      </w:r>
      <w:r w:rsidRPr="00A41438">
        <w:rPr>
          <w:spacing w:val="-4"/>
          <w:u w:val="single"/>
        </w:rPr>
        <w:t>Cit</w:t>
      </w:r>
      <w:r w:rsidR="008A73F0" w:rsidRPr="00A41438">
        <w:rPr>
          <w:spacing w:val="-4"/>
          <w:u w:val="single"/>
        </w:rPr>
        <w:t>y</w:t>
      </w:r>
      <w:r w:rsidR="008A73F0" w:rsidRPr="00A41438">
        <w:rPr>
          <w:u w:val="single"/>
        </w:rPr>
        <w:t xml:space="preserve"> is</w:t>
      </w:r>
      <w:r w:rsidR="008A73F0" w:rsidRPr="00A41438">
        <w:rPr>
          <w:spacing w:val="39"/>
          <w:u w:val="single"/>
        </w:rPr>
        <w:t xml:space="preserve"> </w:t>
      </w:r>
      <w:r w:rsidR="008A73F0" w:rsidRPr="00A41438">
        <w:rPr>
          <w:u w:val="single"/>
        </w:rPr>
        <w:t>NOT</w:t>
      </w:r>
      <w:r w:rsidR="008A73F0" w:rsidRPr="00A41438">
        <w:rPr>
          <w:spacing w:val="38"/>
          <w:u w:val="single"/>
        </w:rPr>
        <w:t xml:space="preserve"> </w:t>
      </w:r>
      <w:r w:rsidR="008A73F0" w:rsidRPr="00A41438">
        <w:rPr>
          <w:u w:val="single"/>
        </w:rPr>
        <w:t>seeking</w:t>
      </w:r>
      <w:r w:rsidR="008A73F0" w:rsidRPr="00A41438">
        <w:rPr>
          <w:spacing w:val="38"/>
          <w:u w:val="single"/>
        </w:rPr>
        <w:t xml:space="preserve"> </w:t>
      </w:r>
      <w:r w:rsidR="008A73F0" w:rsidRPr="00A41438">
        <w:rPr>
          <w:u w:val="single"/>
        </w:rPr>
        <w:t>proposals</w:t>
      </w:r>
      <w:r w:rsidR="008A73F0" w:rsidRPr="00A41438">
        <w:rPr>
          <w:spacing w:val="38"/>
          <w:u w:val="single"/>
        </w:rPr>
        <w:t xml:space="preserve"> </w:t>
      </w:r>
      <w:r w:rsidR="008A73F0" w:rsidRPr="00A41438">
        <w:rPr>
          <w:u w:val="single"/>
        </w:rPr>
        <w:t>at</w:t>
      </w:r>
      <w:r w:rsidR="008A73F0" w:rsidRPr="00A41438">
        <w:rPr>
          <w:spacing w:val="37"/>
          <w:u w:val="single"/>
        </w:rPr>
        <w:t xml:space="preserve"> </w:t>
      </w:r>
      <w:r w:rsidR="008A73F0" w:rsidRPr="00A41438">
        <w:rPr>
          <w:u w:val="single"/>
        </w:rPr>
        <w:t>this</w:t>
      </w:r>
      <w:r w:rsidR="008A73F0" w:rsidRPr="00A41438">
        <w:rPr>
          <w:spacing w:val="39"/>
          <w:u w:val="single"/>
        </w:rPr>
        <w:t xml:space="preserve"> </w:t>
      </w:r>
      <w:r w:rsidR="008A73F0" w:rsidRPr="00A41438">
        <w:rPr>
          <w:u w:val="single"/>
        </w:rPr>
        <w:t>application</w:t>
      </w:r>
      <w:r w:rsidR="008A73F0" w:rsidRPr="00A41438">
        <w:rPr>
          <w:spacing w:val="37"/>
          <w:u w:val="single"/>
        </w:rPr>
        <w:t xml:space="preserve"> </w:t>
      </w:r>
      <w:r w:rsidR="008A73F0" w:rsidRPr="00A41438">
        <w:rPr>
          <w:u w:val="single"/>
        </w:rPr>
        <w:t>stage.</w:t>
      </w:r>
      <w:r w:rsidR="008A73F0">
        <w:rPr>
          <w:spacing w:val="40"/>
        </w:rPr>
        <w:t xml:space="preserve"> </w:t>
      </w:r>
      <w:r w:rsidR="008A73F0">
        <w:t>The</w:t>
      </w:r>
      <w:r w:rsidR="008A73F0">
        <w:rPr>
          <w:spacing w:val="38"/>
        </w:rPr>
        <w:t xml:space="preserve"> </w:t>
      </w:r>
      <w:r w:rsidR="008A73F0">
        <w:t>video</w:t>
      </w:r>
      <w:r w:rsidR="008A73F0">
        <w:rPr>
          <w:spacing w:val="38"/>
        </w:rPr>
        <w:t xml:space="preserve"> </w:t>
      </w:r>
      <w:r w:rsidR="008A73F0">
        <w:t>is</w:t>
      </w:r>
      <w:r w:rsidR="008A73F0">
        <w:rPr>
          <w:spacing w:val="39"/>
        </w:rPr>
        <w:t xml:space="preserve"> </w:t>
      </w:r>
      <w:r w:rsidR="008A73F0">
        <w:t>a</w:t>
      </w:r>
      <w:r w:rsidR="008A73F0">
        <w:rPr>
          <w:spacing w:val="38"/>
        </w:rPr>
        <w:t xml:space="preserve"> </w:t>
      </w:r>
      <w:r w:rsidR="008A73F0">
        <w:t>means</w:t>
      </w:r>
      <w:r w:rsidR="008A73F0">
        <w:rPr>
          <w:spacing w:val="39"/>
        </w:rPr>
        <w:t xml:space="preserve"> </w:t>
      </w:r>
      <w:r w:rsidR="008A73F0">
        <w:t>to</w:t>
      </w:r>
      <w:r w:rsidR="008A73F0">
        <w:rPr>
          <w:spacing w:val="38"/>
        </w:rPr>
        <w:t xml:space="preserve"> </w:t>
      </w:r>
      <w:r w:rsidR="008A73F0">
        <w:t>discuss</w:t>
      </w:r>
      <w:r w:rsidR="008A73F0">
        <w:rPr>
          <w:spacing w:val="39"/>
        </w:rPr>
        <w:t xml:space="preserve"> </w:t>
      </w:r>
      <w:r w:rsidR="00716188">
        <w:t>the Artist/Applicant and the Artist/Applicant’s work, practice and</w:t>
      </w:r>
      <w:r w:rsidR="00255F83">
        <w:t xml:space="preserve"> approach</w:t>
      </w:r>
      <w:r w:rsidR="00716188">
        <w:t xml:space="preserve"> to</w:t>
      </w:r>
      <w:r w:rsidR="00255F83">
        <w:t xml:space="preserve"> </w:t>
      </w:r>
      <w:r w:rsidR="00D9126B">
        <w:t>the</w:t>
      </w:r>
      <w:r w:rsidR="00255F83">
        <w:t xml:space="preserve"> project</w:t>
      </w:r>
      <w:r w:rsidR="00D9126B">
        <w:t>’s theme</w:t>
      </w:r>
      <w:r w:rsidR="00255F83">
        <w:t xml:space="preserve"> </w:t>
      </w:r>
      <w:r w:rsidR="00D9126B">
        <w:t>if</w:t>
      </w:r>
      <w:r w:rsidR="00255F83">
        <w:t xml:space="preserve"> selected</w:t>
      </w:r>
      <w:r w:rsidR="008A73F0">
        <w:t>.</w:t>
      </w:r>
    </w:p>
    <w:p w14:paraId="1C4B92FA" w14:textId="08A50901" w:rsidR="00A324E3" w:rsidRPr="00A324E3" w:rsidRDefault="008A73F0" w:rsidP="00A324E3">
      <w:pPr>
        <w:spacing w:line="375" w:lineRule="atLeast"/>
        <w:rPr>
          <w:rFonts w:ascii="LatoRegular" w:eastAsia="Times New Roman" w:hAnsi="LatoRegular" w:cs="Times New Roman"/>
          <w:color w:val="666666"/>
          <w:sz w:val="21"/>
          <w:szCs w:val="21"/>
        </w:rPr>
      </w:pPr>
      <w:r w:rsidRPr="00A41438">
        <w:rPr>
          <w:b/>
          <w:sz w:val="24"/>
        </w:rPr>
        <w:t>Submit</w:t>
      </w:r>
      <w:r w:rsidRPr="00A41438">
        <w:rPr>
          <w:b/>
          <w:spacing w:val="-11"/>
          <w:sz w:val="24"/>
        </w:rPr>
        <w:t xml:space="preserve"> </w:t>
      </w:r>
      <w:r w:rsidRPr="00A41438">
        <w:rPr>
          <w:b/>
          <w:sz w:val="24"/>
        </w:rPr>
        <w:t>to</w:t>
      </w:r>
      <w:r w:rsidRPr="00A41438">
        <w:rPr>
          <w:b/>
          <w:spacing w:val="-8"/>
          <w:sz w:val="24"/>
        </w:rPr>
        <w:t xml:space="preserve"> </w:t>
      </w:r>
      <w:hyperlink r:id="rId10" w:history="1">
        <w:r w:rsidR="00A324E3" w:rsidRPr="00E040B5">
          <w:rPr>
            <w:rStyle w:val="Hyperlink"/>
            <w:rFonts w:ascii="LatoRegular" w:eastAsia="Times New Roman" w:hAnsi="LatoRegular" w:cs="Times New Roman"/>
            <w:sz w:val="21"/>
            <w:szCs w:val="21"/>
          </w:rPr>
          <w:t>http://publicartist.org/call.cfm?id=6166</w:t>
        </w:r>
      </w:hyperlink>
    </w:p>
    <w:p w14:paraId="73DE4886" w14:textId="2695A04E" w:rsidR="008A73F0" w:rsidRPr="00A41438" w:rsidRDefault="008A73F0" w:rsidP="00DC38E7">
      <w:pPr>
        <w:spacing w:before="160"/>
        <w:rPr>
          <w:rFonts w:ascii="Calibri"/>
          <w:b/>
        </w:rPr>
      </w:pPr>
    </w:p>
    <w:p w14:paraId="7380ABB7" w14:textId="5C117E7F" w:rsidR="00E57B52" w:rsidRPr="008A73F0" w:rsidRDefault="008A73F0" w:rsidP="000F5D11">
      <w:pPr>
        <w:pStyle w:val="BodyText"/>
        <w:spacing w:before="52" w:line="278" w:lineRule="auto"/>
        <w:ind w:left="0"/>
        <w:sectPr w:rsidR="00E57B52" w:rsidRPr="008A73F0" w:rsidSect="0095140F">
          <w:footerReference w:type="default" r:id="rId11"/>
          <w:pgSz w:w="12240" w:h="15840"/>
          <w:pgMar w:top="1400" w:right="1320" w:bottom="1120" w:left="1340" w:header="0" w:footer="576" w:gutter="0"/>
          <w:cols w:space="720"/>
          <w:docGrid w:linePitch="299"/>
        </w:sectPr>
      </w:pPr>
      <w:r>
        <w:t>Once</w:t>
      </w:r>
      <w:r>
        <w:rPr>
          <w:spacing w:val="40"/>
        </w:rPr>
        <w:t xml:space="preserve"> </w:t>
      </w:r>
      <w:r>
        <w:t>the</w:t>
      </w:r>
      <w:r>
        <w:rPr>
          <w:spacing w:val="40"/>
        </w:rPr>
        <w:t xml:space="preserve"> </w:t>
      </w:r>
      <w:r>
        <w:t>application</w:t>
      </w:r>
      <w:r>
        <w:rPr>
          <w:spacing w:val="40"/>
        </w:rPr>
        <w:t xml:space="preserve"> </w:t>
      </w:r>
      <w:r>
        <w:t>period</w:t>
      </w:r>
      <w:r>
        <w:rPr>
          <w:spacing w:val="40"/>
        </w:rPr>
        <w:t xml:space="preserve"> </w:t>
      </w:r>
      <w:r>
        <w:t>is</w:t>
      </w:r>
      <w:r>
        <w:rPr>
          <w:spacing w:val="40"/>
        </w:rPr>
        <w:t xml:space="preserve"> </w:t>
      </w:r>
      <w:r>
        <w:t>closed,</w:t>
      </w:r>
      <w:r>
        <w:rPr>
          <w:spacing w:val="40"/>
        </w:rPr>
        <w:t xml:space="preserve"> </w:t>
      </w:r>
      <w:r>
        <w:t>the</w:t>
      </w:r>
      <w:r>
        <w:rPr>
          <w:spacing w:val="40"/>
        </w:rPr>
        <w:t xml:space="preserve"> </w:t>
      </w:r>
      <w:r w:rsidR="00A41438">
        <w:t>ArtLife</w:t>
      </w:r>
      <w:r>
        <w:rPr>
          <w:spacing w:val="40"/>
        </w:rPr>
        <w:t xml:space="preserve"> </w:t>
      </w:r>
      <w:r>
        <w:t>Committee</w:t>
      </w:r>
      <w:r>
        <w:rPr>
          <w:spacing w:val="40"/>
        </w:rPr>
        <w:t xml:space="preserve"> </w:t>
      </w:r>
      <w:r>
        <w:t>will</w:t>
      </w:r>
      <w:r>
        <w:rPr>
          <w:spacing w:val="40"/>
        </w:rPr>
        <w:t xml:space="preserve"> </w:t>
      </w:r>
      <w:r>
        <w:t>review</w:t>
      </w:r>
      <w:r>
        <w:rPr>
          <w:spacing w:val="40"/>
        </w:rPr>
        <w:t xml:space="preserve"> </w:t>
      </w:r>
      <w:r>
        <w:t>all</w:t>
      </w:r>
      <w:r>
        <w:rPr>
          <w:spacing w:val="40"/>
        </w:rPr>
        <w:t xml:space="preserve"> </w:t>
      </w:r>
      <w:r>
        <w:t>qualifying</w:t>
      </w:r>
      <w:r>
        <w:rPr>
          <w:spacing w:val="40"/>
        </w:rPr>
        <w:t xml:space="preserve"> </w:t>
      </w:r>
      <w:r>
        <w:t>video</w:t>
      </w:r>
      <w:r>
        <w:rPr>
          <w:spacing w:val="80"/>
        </w:rPr>
        <w:t xml:space="preserve"> </w:t>
      </w:r>
      <w:r>
        <w:t xml:space="preserve">submissions and select </w:t>
      </w:r>
      <w:r w:rsidR="00255F83">
        <w:t>10</w:t>
      </w:r>
      <w:r>
        <w:t xml:space="preserve"> artists. </w:t>
      </w:r>
      <w:r>
        <w:rPr>
          <w:u w:val="single"/>
        </w:rPr>
        <w:t>Applicants with proposals will be disqualified.</w:t>
      </w:r>
    </w:p>
    <w:p w14:paraId="1F0C79AA" w14:textId="1B2424D1" w:rsidR="00E57B52" w:rsidRDefault="004D6229" w:rsidP="000F5D11">
      <w:pPr>
        <w:spacing w:before="52"/>
        <w:rPr>
          <w:i/>
          <w:sz w:val="24"/>
        </w:rPr>
      </w:pPr>
      <w:r>
        <w:rPr>
          <w:i/>
          <w:sz w:val="24"/>
          <w:u w:val="single"/>
        </w:rPr>
        <w:lastRenderedPageBreak/>
        <w:t>Step</w:t>
      </w:r>
      <w:r>
        <w:rPr>
          <w:i/>
          <w:spacing w:val="-5"/>
          <w:sz w:val="24"/>
          <w:u w:val="single"/>
        </w:rPr>
        <w:t xml:space="preserve"> </w:t>
      </w:r>
      <w:r>
        <w:rPr>
          <w:i/>
          <w:sz w:val="24"/>
          <w:u w:val="single"/>
        </w:rPr>
        <w:t>2:</w:t>
      </w:r>
      <w:r>
        <w:rPr>
          <w:i/>
          <w:spacing w:val="-1"/>
          <w:sz w:val="24"/>
          <w:u w:val="single"/>
        </w:rPr>
        <w:t xml:space="preserve"> </w:t>
      </w:r>
      <w:r>
        <w:rPr>
          <w:i/>
          <w:spacing w:val="-2"/>
          <w:sz w:val="24"/>
          <w:u w:val="single"/>
        </w:rPr>
        <w:t>Selection</w:t>
      </w:r>
    </w:p>
    <w:p w14:paraId="3CA42D40" w14:textId="77777777" w:rsidR="00E57B52" w:rsidRDefault="00E57B52">
      <w:pPr>
        <w:pStyle w:val="BodyText"/>
        <w:spacing w:before="10"/>
        <w:ind w:left="0"/>
        <w:rPr>
          <w:i/>
          <w:sz w:val="15"/>
        </w:rPr>
      </w:pPr>
    </w:p>
    <w:p w14:paraId="0168B676" w14:textId="36F7B732" w:rsidR="00E57B52" w:rsidRDefault="004D6229">
      <w:pPr>
        <w:pStyle w:val="BodyText"/>
        <w:spacing w:before="52" w:line="273" w:lineRule="auto"/>
      </w:pPr>
      <w:r>
        <w:t>The</w:t>
      </w:r>
      <w:r>
        <w:rPr>
          <w:spacing w:val="80"/>
          <w:w w:val="150"/>
        </w:rPr>
        <w:t xml:space="preserve"> </w:t>
      </w:r>
      <w:r>
        <w:t>selected</w:t>
      </w:r>
      <w:r>
        <w:rPr>
          <w:spacing w:val="80"/>
          <w:w w:val="150"/>
        </w:rPr>
        <w:t xml:space="preserve"> </w:t>
      </w:r>
      <w:r w:rsidR="008A73F0">
        <w:t>10</w:t>
      </w:r>
      <w:r>
        <w:rPr>
          <w:spacing w:val="80"/>
          <w:w w:val="150"/>
        </w:rPr>
        <w:t xml:space="preserve"> </w:t>
      </w:r>
      <w:r>
        <w:t>artists</w:t>
      </w:r>
      <w:r>
        <w:rPr>
          <w:spacing w:val="80"/>
          <w:w w:val="150"/>
        </w:rPr>
        <w:t xml:space="preserve"> </w:t>
      </w:r>
      <w:r>
        <w:t>will</w:t>
      </w:r>
      <w:r>
        <w:rPr>
          <w:spacing w:val="80"/>
          <w:w w:val="150"/>
        </w:rPr>
        <w:t xml:space="preserve"> </w:t>
      </w:r>
      <w:r>
        <w:t>develop</w:t>
      </w:r>
      <w:r>
        <w:rPr>
          <w:spacing w:val="80"/>
          <w:w w:val="150"/>
        </w:rPr>
        <w:t xml:space="preserve"> </w:t>
      </w:r>
      <w:r>
        <w:t>proposals</w:t>
      </w:r>
      <w:r>
        <w:rPr>
          <w:spacing w:val="80"/>
          <w:w w:val="150"/>
        </w:rPr>
        <w:t xml:space="preserve"> </w:t>
      </w:r>
      <w:r>
        <w:t>for</w:t>
      </w:r>
      <w:r>
        <w:rPr>
          <w:spacing w:val="80"/>
          <w:w w:val="150"/>
        </w:rPr>
        <w:t xml:space="preserve"> </w:t>
      </w:r>
      <w:r>
        <w:t>the</w:t>
      </w:r>
      <w:r>
        <w:rPr>
          <w:spacing w:val="80"/>
          <w:w w:val="150"/>
        </w:rPr>
        <w:t xml:space="preserve"> </w:t>
      </w:r>
      <w:r w:rsidR="00A41438">
        <w:t>ArtLife</w:t>
      </w:r>
      <w:r>
        <w:rPr>
          <w:spacing w:val="80"/>
          <w:w w:val="150"/>
        </w:rPr>
        <w:t xml:space="preserve"> </w:t>
      </w:r>
      <w:r>
        <w:t>Committee’s</w:t>
      </w:r>
      <w:r>
        <w:rPr>
          <w:spacing w:val="80"/>
          <w:w w:val="150"/>
        </w:rPr>
        <w:t xml:space="preserve"> </w:t>
      </w:r>
      <w:r>
        <w:t>review</w:t>
      </w:r>
      <w:r>
        <w:rPr>
          <w:spacing w:val="80"/>
          <w:w w:val="150"/>
        </w:rPr>
        <w:t xml:space="preserve"> </w:t>
      </w:r>
      <w:r>
        <w:t>and recommendation to the City Commission. Final approval is with City Commission.</w:t>
      </w:r>
    </w:p>
    <w:p w14:paraId="292C87EA" w14:textId="264D3729" w:rsidR="00E57B52" w:rsidRDefault="004D6229">
      <w:pPr>
        <w:pStyle w:val="BodyText"/>
        <w:spacing w:before="205"/>
      </w:pPr>
      <w:r>
        <w:t>The</w:t>
      </w:r>
      <w:r>
        <w:rPr>
          <w:spacing w:val="-8"/>
        </w:rPr>
        <w:t xml:space="preserve"> </w:t>
      </w:r>
      <w:r w:rsidR="008A73F0">
        <w:t>ArtLife</w:t>
      </w:r>
      <w:r>
        <w:rPr>
          <w:spacing w:val="-3"/>
        </w:rPr>
        <w:t xml:space="preserve"> </w:t>
      </w:r>
      <w:r>
        <w:t>Committee</w:t>
      </w:r>
      <w:r>
        <w:rPr>
          <w:spacing w:val="-6"/>
        </w:rPr>
        <w:t xml:space="preserve"> </w:t>
      </w:r>
      <w:r>
        <w:t>will</w:t>
      </w:r>
      <w:r>
        <w:rPr>
          <w:spacing w:val="-6"/>
        </w:rPr>
        <w:t xml:space="preserve"> </w:t>
      </w:r>
      <w:r>
        <w:t>consider</w:t>
      </w:r>
      <w:r>
        <w:rPr>
          <w:spacing w:val="-6"/>
        </w:rPr>
        <w:t xml:space="preserve"> </w:t>
      </w:r>
      <w:r>
        <w:t>the</w:t>
      </w:r>
      <w:r>
        <w:rPr>
          <w:spacing w:val="-4"/>
        </w:rPr>
        <w:t xml:space="preserve"> </w:t>
      </w:r>
      <w:r>
        <w:t>following</w:t>
      </w:r>
      <w:r>
        <w:rPr>
          <w:spacing w:val="-7"/>
        </w:rPr>
        <w:t xml:space="preserve"> </w:t>
      </w:r>
      <w:r>
        <w:t>criteria</w:t>
      </w:r>
      <w:r>
        <w:rPr>
          <w:spacing w:val="-4"/>
        </w:rPr>
        <w:t xml:space="preserve"> </w:t>
      </w:r>
      <w:r>
        <w:t>when</w:t>
      </w:r>
      <w:r>
        <w:rPr>
          <w:spacing w:val="-4"/>
        </w:rPr>
        <w:t xml:space="preserve"> </w:t>
      </w:r>
      <w:r>
        <w:t>reviewing</w:t>
      </w:r>
      <w:r>
        <w:rPr>
          <w:spacing w:val="1"/>
        </w:rPr>
        <w:t xml:space="preserve"> </w:t>
      </w:r>
      <w:r>
        <w:t>the</w:t>
      </w:r>
      <w:r>
        <w:rPr>
          <w:spacing w:val="-4"/>
        </w:rPr>
        <w:t xml:space="preserve"> </w:t>
      </w:r>
      <w:r>
        <w:rPr>
          <w:spacing w:val="-2"/>
        </w:rPr>
        <w:t>proposals:</w:t>
      </w:r>
    </w:p>
    <w:p w14:paraId="2C66D495" w14:textId="77777777" w:rsidR="00E57B52" w:rsidRDefault="00E57B52">
      <w:pPr>
        <w:pStyle w:val="BodyText"/>
        <w:spacing w:before="10"/>
        <w:ind w:left="0"/>
        <w:rPr>
          <w:sz w:val="19"/>
        </w:rPr>
      </w:pPr>
    </w:p>
    <w:p w14:paraId="1FAD5DF3" w14:textId="378AA0BF" w:rsidR="00E57B52" w:rsidRPr="00E334E0" w:rsidRDefault="00E334E0" w:rsidP="00E334E0">
      <w:pPr>
        <w:pStyle w:val="ListParagraph"/>
        <w:numPr>
          <w:ilvl w:val="0"/>
          <w:numId w:val="1"/>
        </w:numPr>
        <w:tabs>
          <w:tab w:val="left" w:pos="821"/>
        </w:tabs>
        <w:spacing w:before="0" w:line="273" w:lineRule="auto"/>
        <w:rPr>
          <w:sz w:val="24"/>
        </w:rPr>
      </w:pPr>
      <w:r>
        <w:rPr>
          <w:sz w:val="24"/>
        </w:rPr>
        <w:t>Relation to theme</w:t>
      </w:r>
      <w:r w:rsidR="004D6229">
        <w:rPr>
          <w:sz w:val="24"/>
        </w:rPr>
        <w:t xml:space="preserve">. </w:t>
      </w:r>
    </w:p>
    <w:p w14:paraId="58F9F523" w14:textId="10CBD314" w:rsidR="00E57B52" w:rsidRDefault="004D6229">
      <w:pPr>
        <w:pStyle w:val="ListParagraph"/>
        <w:numPr>
          <w:ilvl w:val="0"/>
          <w:numId w:val="1"/>
        </w:numPr>
        <w:tabs>
          <w:tab w:val="left" w:pos="821"/>
        </w:tabs>
        <w:spacing w:line="273" w:lineRule="auto"/>
        <w:ind w:right="114"/>
        <w:rPr>
          <w:sz w:val="24"/>
        </w:rPr>
      </w:pPr>
      <w:r>
        <w:rPr>
          <w:sz w:val="24"/>
        </w:rPr>
        <w:t xml:space="preserve">Cultural </w:t>
      </w:r>
      <w:r w:rsidR="00E334E0">
        <w:rPr>
          <w:sz w:val="24"/>
        </w:rPr>
        <w:t>impact</w:t>
      </w:r>
      <w:r>
        <w:rPr>
          <w:sz w:val="24"/>
        </w:rPr>
        <w:t xml:space="preserve">. </w:t>
      </w:r>
    </w:p>
    <w:p w14:paraId="5535A26A" w14:textId="2B07E90E" w:rsidR="00E57B52" w:rsidRDefault="004D6229">
      <w:pPr>
        <w:pStyle w:val="ListParagraph"/>
        <w:numPr>
          <w:ilvl w:val="0"/>
          <w:numId w:val="1"/>
        </w:numPr>
        <w:tabs>
          <w:tab w:val="left" w:pos="821"/>
        </w:tabs>
        <w:spacing w:before="205" w:line="273" w:lineRule="auto"/>
        <w:ind w:right="122"/>
        <w:rPr>
          <w:sz w:val="24"/>
        </w:rPr>
      </w:pPr>
      <w:r>
        <w:rPr>
          <w:sz w:val="24"/>
        </w:rPr>
        <w:t>Quality.</w:t>
      </w:r>
      <w:r>
        <w:rPr>
          <w:spacing w:val="-3"/>
          <w:sz w:val="24"/>
        </w:rPr>
        <w:t xml:space="preserve"> </w:t>
      </w:r>
    </w:p>
    <w:p w14:paraId="05A4AC4E" w14:textId="75B5F550" w:rsidR="00E57B52" w:rsidRDefault="004D6229">
      <w:pPr>
        <w:pStyle w:val="ListParagraph"/>
        <w:numPr>
          <w:ilvl w:val="0"/>
          <w:numId w:val="1"/>
        </w:numPr>
        <w:tabs>
          <w:tab w:val="left" w:pos="821"/>
        </w:tabs>
        <w:spacing w:before="208" w:line="273" w:lineRule="auto"/>
        <w:rPr>
          <w:sz w:val="24"/>
        </w:rPr>
      </w:pPr>
      <w:r>
        <w:rPr>
          <w:sz w:val="24"/>
        </w:rPr>
        <w:t xml:space="preserve">Appropriateness to site. </w:t>
      </w:r>
    </w:p>
    <w:p w14:paraId="1972E01D" w14:textId="7721CBC4" w:rsidR="00E57B52" w:rsidRDefault="004D6229">
      <w:pPr>
        <w:pStyle w:val="ListParagraph"/>
        <w:numPr>
          <w:ilvl w:val="0"/>
          <w:numId w:val="1"/>
        </w:numPr>
        <w:tabs>
          <w:tab w:val="left" w:pos="821"/>
        </w:tabs>
        <w:spacing w:line="273" w:lineRule="auto"/>
        <w:ind w:right="122"/>
        <w:rPr>
          <w:sz w:val="24"/>
        </w:rPr>
      </w:pPr>
      <w:r>
        <w:rPr>
          <w:sz w:val="24"/>
        </w:rPr>
        <w:t xml:space="preserve">Compatibility. </w:t>
      </w:r>
    </w:p>
    <w:p w14:paraId="658C7EBF" w14:textId="375E3039" w:rsidR="00E57B52" w:rsidRPr="00D9126B" w:rsidRDefault="004D6229" w:rsidP="00D9126B">
      <w:pPr>
        <w:pStyle w:val="ListParagraph"/>
        <w:numPr>
          <w:ilvl w:val="0"/>
          <w:numId w:val="1"/>
        </w:numPr>
        <w:tabs>
          <w:tab w:val="left" w:pos="821"/>
        </w:tabs>
        <w:spacing w:before="205" w:line="276" w:lineRule="auto"/>
        <w:ind w:right="115"/>
      </w:pPr>
      <w:r>
        <w:rPr>
          <w:sz w:val="24"/>
        </w:rPr>
        <w:t>Public</w:t>
      </w:r>
      <w:r w:rsidRPr="00E334E0">
        <w:rPr>
          <w:spacing w:val="-2"/>
          <w:sz w:val="24"/>
        </w:rPr>
        <w:t xml:space="preserve"> </w:t>
      </w:r>
      <w:r>
        <w:rPr>
          <w:sz w:val="24"/>
        </w:rPr>
        <w:t>welfare.</w:t>
      </w:r>
      <w:r w:rsidRPr="00E334E0">
        <w:rPr>
          <w:spacing w:val="-4"/>
          <w:sz w:val="24"/>
        </w:rPr>
        <w:t xml:space="preserve"> </w:t>
      </w:r>
    </w:p>
    <w:p w14:paraId="336CBBF8" w14:textId="2B0B245B" w:rsidR="00D9126B" w:rsidRPr="00D9126B" w:rsidRDefault="00D9126B" w:rsidP="00D9126B">
      <w:pPr>
        <w:pStyle w:val="ListParagraph"/>
        <w:numPr>
          <w:ilvl w:val="0"/>
          <w:numId w:val="1"/>
        </w:numPr>
        <w:tabs>
          <w:tab w:val="left" w:pos="821"/>
        </w:tabs>
        <w:spacing w:before="205" w:line="276" w:lineRule="auto"/>
        <w:ind w:right="115"/>
      </w:pPr>
      <w:r>
        <w:rPr>
          <w:spacing w:val="-4"/>
          <w:sz w:val="24"/>
        </w:rPr>
        <w:t>Diversity in medium.</w:t>
      </w:r>
    </w:p>
    <w:p w14:paraId="07C1DA11" w14:textId="29CFB7E7" w:rsidR="00A41438" w:rsidRPr="000F5D11" w:rsidRDefault="00D9126B" w:rsidP="000F5D11">
      <w:pPr>
        <w:pStyle w:val="ListParagraph"/>
        <w:numPr>
          <w:ilvl w:val="0"/>
          <w:numId w:val="1"/>
        </w:numPr>
        <w:tabs>
          <w:tab w:val="left" w:pos="821"/>
        </w:tabs>
        <w:spacing w:before="205" w:line="276" w:lineRule="auto"/>
        <w:ind w:right="115"/>
      </w:pPr>
      <w:r>
        <w:rPr>
          <w:spacing w:val="-4"/>
          <w:sz w:val="24"/>
        </w:rPr>
        <w:t>Artist qualifications.</w:t>
      </w:r>
    </w:p>
    <w:p w14:paraId="20CED443" w14:textId="77777777" w:rsidR="000F5D11" w:rsidRPr="000F5D11" w:rsidRDefault="000F5D11" w:rsidP="000F5D11">
      <w:pPr>
        <w:pStyle w:val="ListParagraph"/>
        <w:tabs>
          <w:tab w:val="left" w:pos="821"/>
        </w:tabs>
        <w:spacing w:before="205" w:line="276" w:lineRule="auto"/>
        <w:ind w:right="115" w:firstLine="0"/>
      </w:pPr>
    </w:p>
    <w:p w14:paraId="6BEF4B72" w14:textId="7F7462B4" w:rsidR="00D9126B" w:rsidRPr="00B017AC" w:rsidRDefault="004D6229" w:rsidP="00B017AC">
      <w:pPr>
        <w:pStyle w:val="BodyText"/>
        <w:spacing w:before="153"/>
        <w:rPr>
          <w:b/>
        </w:rPr>
      </w:pPr>
      <w:r w:rsidRPr="00A41438">
        <w:rPr>
          <w:b/>
          <w:spacing w:val="-2"/>
        </w:rPr>
        <w:t>Guidelines:</w:t>
      </w:r>
    </w:p>
    <w:p w14:paraId="03518BDE" w14:textId="77777777" w:rsidR="00B017AC" w:rsidRDefault="00B017AC" w:rsidP="008A73F0">
      <w:pPr>
        <w:pStyle w:val="BodyText"/>
        <w:spacing w:before="22" w:line="276" w:lineRule="auto"/>
        <w:ind w:right="113"/>
        <w:jc w:val="both"/>
      </w:pPr>
    </w:p>
    <w:p w14:paraId="6BAF9753" w14:textId="2EFB8CB3" w:rsidR="008A73F0" w:rsidRDefault="008A73F0" w:rsidP="008A73F0">
      <w:pPr>
        <w:pStyle w:val="BodyText"/>
        <w:spacing w:before="22" w:line="276" w:lineRule="auto"/>
        <w:ind w:right="113"/>
        <w:jc w:val="both"/>
      </w:pPr>
      <w:r>
        <w:t xml:space="preserve">The selected artists will have an opportunity to create a temporary artwork </w:t>
      </w:r>
      <w:r>
        <w:rPr>
          <w:u w:val="single"/>
        </w:rPr>
        <w:t>not</w:t>
      </w:r>
      <w:r>
        <w:t xml:space="preserve"> to exceed 18 months</w:t>
      </w:r>
      <w:r w:rsidR="00D9126B">
        <w:t>, however</w:t>
      </w:r>
      <w:r w:rsidR="00A41438">
        <w:t>,</w:t>
      </w:r>
      <w:r w:rsidR="00D9126B">
        <w:t xml:space="preserve"> the work may be shorter in length or on exhibit. </w:t>
      </w:r>
      <w:r>
        <w:t>The</w:t>
      </w:r>
      <w:r>
        <w:rPr>
          <w:spacing w:val="-3"/>
        </w:rPr>
        <w:t xml:space="preserve"> </w:t>
      </w:r>
      <w:r>
        <w:t>selected</w:t>
      </w:r>
      <w:r>
        <w:rPr>
          <w:spacing w:val="-2"/>
        </w:rPr>
        <w:t xml:space="preserve"> </w:t>
      </w:r>
      <w:r>
        <w:t>artists</w:t>
      </w:r>
      <w:r>
        <w:rPr>
          <w:spacing w:val="-1"/>
        </w:rPr>
        <w:t xml:space="preserve"> </w:t>
      </w:r>
      <w:r>
        <w:t>will</w:t>
      </w:r>
      <w:r>
        <w:rPr>
          <w:spacing w:val="-2"/>
        </w:rPr>
        <w:t xml:space="preserve"> </w:t>
      </w:r>
      <w:r>
        <w:t>be</w:t>
      </w:r>
      <w:r>
        <w:rPr>
          <w:spacing w:val="-2"/>
        </w:rPr>
        <w:t xml:space="preserve"> </w:t>
      </w:r>
      <w:r>
        <w:t>required</w:t>
      </w:r>
      <w:r>
        <w:rPr>
          <w:spacing w:val="-2"/>
        </w:rPr>
        <w:t xml:space="preserve"> </w:t>
      </w:r>
      <w:r>
        <w:t>to</w:t>
      </w:r>
      <w:r>
        <w:rPr>
          <w:spacing w:val="-2"/>
        </w:rPr>
        <w:t xml:space="preserve"> </w:t>
      </w:r>
      <w:r>
        <w:t>sign</w:t>
      </w:r>
      <w:r>
        <w:rPr>
          <w:spacing w:val="-1"/>
        </w:rPr>
        <w:t xml:space="preserve"> </w:t>
      </w:r>
      <w:r>
        <w:t>a</w:t>
      </w:r>
      <w:r>
        <w:rPr>
          <w:spacing w:val="-2"/>
        </w:rPr>
        <w:t xml:space="preserve"> </w:t>
      </w:r>
      <w:r>
        <w:t>contract</w:t>
      </w:r>
      <w:r>
        <w:rPr>
          <w:spacing w:val="-1"/>
        </w:rPr>
        <w:t xml:space="preserve"> </w:t>
      </w:r>
      <w:r>
        <w:t>with</w:t>
      </w:r>
      <w:r>
        <w:rPr>
          <w:spacing w:val="-4"/>
        </w:rPr>
        <w:t xml:space="preserve"> </w:t>
      </w:r>
      <w:r>
        <w:t>The</w:t>
      </w:r>
      <w:r>
        <w:rPr>
          <w:spacing w:val="-3"/>
        </w:rPr>
        <w:t xml:space="preserve"> </w:t>
      </w:r>
      <w:r>
        <w:t>City</w:t>
      </w:r>
      <w:r>
        <w:rPr>
          <w:spacing w:val="-2"/>
        </w:rPr>
        <w:t xml:space="preserve"> </w:t>
      </w:r>
      <w:r>
        <w:t>of</w:t>
      </w:r>
      <w:r>
        <w:rPr>
          <w:spacing w:val="-1"/>
        </w:rPr>
        <w:t xml:space="preserve"> </w:t>
      </w:r>
      <w:r>
        <w:t>West</w:t>
      </w:r>
      <w:r>
        <w:rPr>
          <w:spacing w:val="-1"/>
        </w:rPr>
        <w:t xml:space="preserve"> </w:t>
      </w:r>
      <w:r>
        <w:t>Palm</w:t>
      </w:r>
      <w:r>
        <w:rPr>
          <w:spacing w:val="-2"/>
        </w:rPr>
        <w:t xml:space="preserve"> </w:t>
      </w:r>
      <w:r>
        <w:t>Beach. Public</w:t>
      </w:r>
      <w:r>
        <w:rPr>
          <w:spacing w:val="-14"/>
        </w:rPr>
        <w:t xml:space="preserve"> </w:t>
      </w:r>
      <w:r>
        <w:t>safety</w:t>
      </w:r>
      <w:r>
        <w:rPr>
          <w:spacing w:val="-14"/>
        </w:rPr>
        <w:t xml:space="preserve"> </w:t>
      </w:r>
      <w:r>
        <w:t>is</w:t>
      </w:r>
      <w:r>
        <w:rPr>
          <w:spacing w:val="-13"/>
        </w:rPr>
        <w:t xml:space="preserve"> </w:t>
      </w:r>
      <w:r>
        <w:t>of</w:t>
      </w:r>
      <w:r>
        <w:rPr>
          <w:spacing w:val="-14"/>
        </w:rPr>
        <w:t xml:space="preserve"> </w:t>
      </w:r>
      <w:r>
        <w:t>utmost</w:t>
      </w:r>
      <w:r>
        <w:rPr>
          <w:spacing w:val="-13"/>
        </w:rPr>
        <w:t xml:space="preserve"> </w:t>
      </w:r>
      <w:r>
        <w:t>importance</w:t>
      </w:r>
      <w:r>
        <w:rPr>
          <w:spacing w:val="-14"/>
        </w:rPr>
        <w:t xml:space="preserve"> </w:t>
      </w:r>
      <w:r>
        <w:t>and</w:t>
      </w:r>
      <w:r>
        <w:rPr>
          <w:spacing w:val="-13"/>
        </w:rPr>
        <w:t xml:space="preserve"> </w:t>
      </w:r>
      <w:r>
        <w:t>the</w:t>
      </w:r>
      <w:r>
        <w:rPr>
          <w:spacing w:val="-14"/>
        </w:rPr>
        <w:t xml:space="preserve"> </w:t>
      </w:r>
      <w:r>
        <w:t>selected</w:t>
      </w:r>
      <w:r>
        <w:rPr>
          <w:spacing w:val="-14"/>
        </w:rPr>
        <w:t xml:space="preserve"> </w:t>
      </w:r>
      <w:r>
        <w:t>artists</w:t>
      </w:r>
      <w:r>
        <w:rPr>
          <w:spacing w:val="-13"/>
        </w:rPr>
        <w:t xml:space="preserve"> </w:t>
      </w:r>
      <w:r>
        <w:t>will</w:t>
      </w:r>
      <w:r>
        <w:rPr>
          <w:spacing w:val="-14"/>
        </w:rPr>
        <w:t xml:space="preserve"> </w:t>
      </w:r>
      <w:r>
        <w:t>work</w:t>
      </w:r>
      <w:r>
        <w:rPr>
          <w:spacing w:val="-13"/>
        </w:rPr>
        <w:t xml:space="preserve"> </w:t>
      </w:r>
      <w:r>
        <w:t>closely</w:t>
      </w:r>
      <w:r>
        <w:rPr>
          <w:spacing w:val="-14"/>
        </w:rPr>
        <w:t xml:space="preserve"> </w:t>
      </w:r>
      <w:r>
        <w:t>with</w:t>
      </w:r>
      <w:r>
        <w:rPr>
          <w:spacing w:val="-13"/>
        </w:rPr>
        <w:t xml:space="preserve"> </w:t>
      </w:r>
      <w:r>
        <w:t>City</w:t>
      </w:r>
      <w:r>
        <w:rPr>
          <w:spacing w:val="-14"/>
        </w:rPr>
        <w:t xml:space="preserve"> </w:t>
      </w:r>
      <w:r>
        <w:t>staff</w:t>
      </w:r>
      <w:r>
        <w:rPr>
          <w:spacing w:val="-14"/>
        </w:rPr>
        <w:t xml:space="preserve"> </w:t>
      </w:r>
      <w:r>
        <w:t>during the proposal, installation and/or activation stages.</w:t>
      </w:r>
    </w:p>
    <w:p w14:paraId="112E60F2" w14:textId="77777777" w:rsidR="008A73F0" w:rsidRDefault="008A73F0" w:rsidP="008A73F0">
      <w:pPr>
        <w:pStyle w:val="BodyText"/>
        <w:spacing w:before="9"/>
        <w:ind w:left="0"/>
        <w:rPr>
          <w:sz w:val="19"/>
        </w:rPr>
      </w:pPr>
    </w:p>
    <w:p w14:paraId="386AB050" w14:textId="476FDF20" w:rsidR="00B017AC" w:rsidRPr="000F5D11" w:rsidRDefault="008A73F0" w:rsidP="000F5D11">
      <w:pPr>
        <w:pStyle w:val="BodyText"/>
        <w:spacing w:line="276" w:lineRule="auto"/>
        <w:ind w:right="113"/>
        <w:jc w:val="both"/>
      </w:pPr>
      <w:r>
        <w:t>Concepts must be sensitive to racial, cultural, religious, and political</w:t>
      </w:r>
      <w:r>
        <w:rPr>
          <w:spacing w:val="-1"/>
        </w:rPr>
        <w:t xml:space="preserve"> </w:t>
      </w:r>
      <w:r>
        <w:t>opinions. The project should address</w:t>
      </w:r>
      <w:r>
        <w:rPr>
          <w:spacing w:val="-14"/>
        </w:rPr>
        <w:t xml:space="preserve"> </w:t>
      </w:r>
      <w:r>
        <w:t>the</w:t>
      </w:r>
      <w:r>
        <w:rPr>
          <w:spacing w:val="-13"/>
        </w:rPr>
        <w:t xml:space="preserve"> </w:t>
      </w:r>
      <w:r>
        <w:t>theme</w:t>
      </w:r>
      <w:r>
        <w:rPr>
          <w:spacing w:val="-13"/>
        </w:rPr>
        <w:t xml:space="preserve"> </w:t>
      </w:r>
      <w:r>
        <w:t>of</w:t>
      </w:r>
      <w:r>
        <w:rPr>
          <w:spacing w:val="-14"/>
        </w:rPr>
        <w:t xml:space="preserve"> </w:t>
      </w:r>
      <w:r w:rsidR="004622B1">
        <w:t>“play</w:t>
      </w:r>
      <w:r w:rsidR="00D9126B">
        <w:t>.</w:t>
      </w:r>
      <w:r w:rsidR="004622B1">
        <w:t xml:space="preserve">” </w:t>
      </w:r>
    </w:p>
    <w:p w14:paraId="1C00FBAF" w14:textId="652430A2" w:rsidR="008A73F0" w:rsidRPr="00A41438" w:rsidRDefault="008A73F0" w:rsidP="008A73F0">
      <w:pPr>
        <w:pStyle w:val="BodyText"/>
        <w:spacing w:before="160"/>
        <w:rPr>
          <w:b/>
        </w:rPr>
      </w:pPr>
      <w:r w:rsidRPr="00A41438">
        <w:rPr>
          <w:b/>
          <w:spacing w:val="-2"/>
        </w:rPr>
        <w:t>Timeline:</w:t>
      </w:r>
    </w:p>
    <w:p w14:paraId="6CC41920" w14:textId="5C051746" w:rsidR="008A73F0" w:rsidRDefault="00F47E1B" w:rsidP="008A73F0">
      <w:pPr>
        <w:pStyle w:val="BodyText"/>
        <w:spacing w:before="204"/>
      </w:pPr>
      <w:r>
        <w:t>June 29, 2022</w:t>
      </w:r>
      <w:r w:rsidR="008A73F0">
        <w:t>:</w:t>
      </w:r>
      <w:r w:rsidR="008A73F0">
        <w:rPr>
          <w:spacing w:val="1"/>
        </w:rPr>
        <w:t xml:space="preserve"> </w:t>
      </w:r>
      <w:r w:rsidR="008A73F0">
        <w:t xml:space="preserve">Call </w:t>
      </w:r>
      <w:r w:rsidR="008A73F0">
        <w:rPr>
          <w:spacing w:val="-2"/>
        </w:rPr>
        <w:t>published</w:t>
      </w:r>
    </w:p>
    <w:p w14:paraId="5A540FB1" w14:textId="77777777" w:rsidR="00DC38E7" w:rsidRDefault="00F47E1B" w:rsidP="00DC38E7">
      <w:pPr>
        <w:pStyle w:val="BodyText"/>
        <w:spacing w:before="206" w:line="408" w:lineRule="auto"/>
        <w:ind w:right="5026"/>
      </w:pPr>
      <w:r>
        <w:t>August 10, 2022</w:t>
      </w:r>
      <w:r w:rsidR="008A73F0">
        <w:t>: Deadline to submit videos</w:t>
      </w:r>
    </w:p>
    <w:p w14:paraId="3A04D570" w14:textId="14269D98" w:rsidR="008A73F0" w:rsidRPr="00B017AC" w:rsidRDefault="00B017AC" w:rsidP="00B017AC">
      <w:pPr>
        <w:rPr>
          <w:spacing w:val="-5"/>
          <w:sz w:val="24"/>
          <w:szCs w:val="24"/>
        </w:rPr>
      </w:pPr>
      <w:r>
        <w:rPr>
          <w:sz w:val="24"/>
          <w:szCs w:val="24"/>
        </w:rPr>
        <w:t xml:space="preserve">  </w:t>
      </w:r>
      <w:r w:rsidR="008A73F0" w:rsidRPr="00B017AC">
        <w:rPr>
          <w:sz w:val="24"/>
          <w:szCs w:val="24"/>
        </w:rPr>
        <w:t>TBD:</w:t>
      </w:r>
      <w:r w:rsidR="008A73F0" w:rsidRPr="00B017AC">
        <w:rPr>
          <w:spacing w:val="-6"/>
          <w:sz w:val="24"/>
          <w:szCs w:val="24"/>
        </w:rPr>
        <w:t xml:space="preserve"> </w:t>
      </w:r>
      <w:r w:rsidR="008A73F0" w:rsidRPr="00B017AC">
        <w:rPr>
          <w:sz w:val="24"/>
          <w:szCs w:val="24"/>
        </w:rPr>
        <w:t>ArtLife</w:t>
      </w:r>
      <w:r w:rsidR="008A73F0" w:rsidRPr="00B017AC">
        <w:rPr>
          <w:spacing w:val="-5"/>
          <w:sz w:val="24"/>
          <w:szCs w:val="24"/>
        </w:rPr>
        <w:t xml:space="preserve"> </w:t>
      </w:r>
      <w:r w:rsidR="008A73F0" w:rsidRPr="00B017AC">
        <w:rPr>
          <w:sz w:val="24"/>
          <w:szCs w:val="24"/>
        </w:rPr>
        <w:t>review</w:t>
      </w:r>
      <w:r w:rsidR="008A73F0" w:rsidRPr="00B017AC">
        <w:rPr>
          <w:spacing w:val="-5"/>
          <w:sz w:val="24"/>
          <w:szCs w:val="24"/>
        </w:rPr>
        <w:t xml:space="preserve"> </w:t>
      </w:r>
      <w:r w:rsidR="008A73F0" w:rsidRPr="00B017AC">
        <w:rPr>
          <w:sz w:val="24"/>
          <w:szCs w:val="24"/>
        </w:rPr>
        <w:t>applicants</w:t>
      </w:r>
      <w:r w:rsidR="008A73F0" w:rsidRPr="00B017AC">
        <w:rPr>
          <w:spacing w:val="-5"/>
          <w:sz w:val="24"/>
          <w:szCs w:val="24"/>
        </w:rPr>
        <w:t xml:space="preserve"> </w:t>
      </w:r>
      <w:r w:rsidRPr="00B017AC">
        <w:rPr>
          <w:spacing w:val="-5"/>
          <w:sz w:val="24"/>
          <w:szCs w:val="24"/>
        </w:rPr>
        <w:t xml:space="preserve">and select </w:t>
      </w:r>
      <w:r w:rsidR="00A13409" w:rsidRPr="00B017AC">
        <w:rPr>
          <w:spacing w:val="-5"/>
          <w:sz w:val="24"/>
          <w:szCs w:val="24"/>
        </w:rPr>
        <w:t>10 artists</w:t>
      </w:r>
    </w:p>
    <w:p w14:paraId="72D03193" w14:textId="77777777" w:rsidR="00B017AC" w:rsidRDefault="00B017AC" w:rsidP="00DC38E7">
      <w:pPr>
        <w:pStyle w:val="BodyText"/>
        <w:spacing w:before="206" w:line="408" w:lineRule="auto"/>
        <w:ind w:right="5026"/>
      </w:pPr>
    </w:p>
    <w:p w14:paraId="35542B59" w14:textId="1122F01F" w:rsidR="00D9126B" w:rsidRPr="00B65D0D" w:rsidRDefault="008A73F0" w:rsidP="00B65D0D">
      <w:pPr>
        <w:pStyle w:val="BodyText"/>
        <w:spacing w:line="290" w:lineRule="exact"/>
        <w:rPr>
          <w:b/>
        </w:rPr>
      </w:pPr>
      <w:r>
        <w:lastRenderedPageBreak/>
        <w:t>For</w:t>
      </w:r>
      <w:r>
        <w:rPr>
          <w:spacing w:val="-7"/>
        </w:rPr>
        <w:t xml:space="preserve"> </w:t>
      </w:r>
      <w:r>
        <w:t>more</w:t>
      </w:r>
      <w:r>
        <w:rPr>
          <w:spacing w:val="-6"/>
        </w:rPr>
        <w:t xml:space="preserve"> </w:t>
      </w:r>
      <w:r>
        <w:t>information</w:t>
      </w:r>
      <w:r>
        <w:rPr>
          <w:spacing w:val="-6"/>
        </w:rPr>
        <w:t xml:space="preserve"> </w:t>
      </w:r>
      <w:r>
        <w:t>please</w:t>
      </w:r>
      <w:r>
        <w:rPr>
          <w:spacing w:val="-5"/>
        </w:rPr>
        <w:t xml:space="preserve"> </w:t>
      </w:r>
      <w:r>
        <w:t>email</w:t>
      </w:r>
      <w:r>
        <w:rPr>
          <w:spacing w:val="-5"/>
        </w:rPr>
        <w:t xml:space="preserve"> </w:t>
      </w:r>
      <w:hyperlink r:id="rId12">
        <w:r>
          <w:rPr>
            <w:color w:val="0462C1"/>
            <w:u w:val="single" w:color="0462C1"/>
          </w:rPr>
          <w:t>scwelter@wpb.org</w:t>
        </w:r>
        <w:r>
          <w:rPr>
            <w:color w:val="0462C1"/>
            <w:spacing w:val="-4"/>
          </w:rPr>
          <w:t xml:space="preserve"> </w:t>
        </w:r>
      </w:hyperlink>
      <w:r>
        <w:t>–</w:t>
      </w:r>
      <w:r>
        <w:rPr>
          <w:spacing w:val="-5"/>
        </w:rPr>
        <w:t xml:space="preserve"> </w:t>
      </w:r>
      <w:r>
        <w:t>subject</w:t>
      </w:r>
      <w:r>
        <w:rPr>
          <w:spacing w:val="-4"/>
        </w:rPr>
        <w:t xml:space="preserve"> </w:t>
      </w:r>
      <w:r>
        <w:t>line</w:t>
      </w:r>
      <w:r>
        <w:rPr>
          <w:spacing w:val="-8"/>
        </w:rPr>
        <w:t xml:space="preserve"> </w:t>
      </w:r>
      <w:r w:rsidRPr="00B017AC">
        <w:rPr>
          <w:b/>
        </w:rPr>
        <w:t>The</w:t>
      </w:r>
      <w:r w:rsidRPr="00B017AC">
        <w:rPr>
          <w:b/>
          <w:spacing w:val="-8"/>
        </w:rPr>
        <w:t xml:space="preserve"> </w:t>
      </w:r>
      <w:r w:rsidRPr="00B017AC">
        <w:rPr>
          <w:b/>
        </w:rPr>
        <w:t>Commons</w:t>
      </w:r>
      <w:r w:rsidR="00D9126B" w:rsidRPr="00B017AC">
        <w:rPr>
          <w:b/>
        </w:rPr>
        <w:t xml:space="preserve"> 2022</w:t>
      </w:r>
      <w:r w:rsidR="00B65D0D">
        <w:rPr>
          <w:b/>
        </w:rPr>
        <w:t>-</w:t>
      </w:r>
      <w:r w:rsidR="000C4A53">
        <w:rPr>
          <w:b/>
        </w:rPr>
        <w:t>23</w:t>
      </w:r>
    </w:p>
    <w:p w14:paraId="6E6EDDF2" w14:textId="77777777" w:rsidR="00D9126B" w:rsidRDefault="00D9126B" w:rsidP="008A73F0">
      <w:pPr>
        <w:pStyle w:val="BodyText"/>
        <w:spacing w:before="52"/>
        <w:rPr>
          <w:spacing w:val="-2"/>
        </w:rPr>
      </w:pPr>
    </w:p>
    <w:p w14:paraId="7F9E0ACF" w14:textId="790FCE6B" w:rsidR="008A73F0" w:rsidRPr="00B017AC" w:rsidRDefault="008A73F0" w:rsidP="008A73F0">
      <w:pPr>
        <w:pStyle w:val="BodyText"/>
        <w:spacing w:before="52"/>
        <w:rPr>
          <w:b/>
        </w:rPr>
      </w:pPr>
      <w:r w:rsidRPr="00B017AC">
        <w:rPr>
          <w:b/>
          <w:spacing w:val="-2"/>
        </w:rPr>
        <w:t>DISCLAIMER</w:t>
      </w:r>
    </w:p>
    <w:p w14:paraId="6D1197E4" w14:textId="14711527" w:rsidR="008A73F0" w:rsidRDefault="008A73F0" w:rsidP="008A73F0">
      <w:pPr>
        <w:pStyle w:val="BodyText"/>
        <w:spacing w:before="119"/>
        <w:ind w:right="112"/>
        <w:jc w:val="both"/>
      </w:pPr>
      <w:r>
        <w:t>Proposers should rely exclusively on their own site investigations for development of proposals, concepts</w:t>
      </w:r>
      <w:r>
        <w:rPr>
          <w:spacing w:val="-11"/>
        </w:rPr>
        <w:t xml:space="preserve"> </w:t>
      </w:r>
      <w:r>
        <w:t>and</w:t>
      </w:r>
      <w:r>
        <w:rPr>
          <w:spacing w:val="-11"/>
        </w:rPr>
        <w:t xml:space="preserve"> </w:t>
      </w:r>
      <w:r>
        <w:t>means</w:t>
      </w:r>
      <w:r>
        <w:rPr>
          <w:spacing w:val="-11"/>
        </w:rPr>
        <w:t xml:space="preserve"> </w:t>
      </w:r>
      <w:r>
        <w:t>and</w:t>
      </w:r>
      <w:r>
        <w:rPr>
          <w:spacing w:val="-14"/>
        </w:rPr>
        <w:t xml:space="preserve"> </w:t>
      </w:r>
      <w:r>
        <w:t>methods</w:t>
      </w:r>
      <w:r>
        <w:rPr>
          <w:spacing w:val="-11"/>
        </w:rPr>
        <w:t xml:space="preserve"> </w:t>
      </w:r>
      <w:r>
        <w:t>of</w:t>
      </w:r>
      <w:r>
        <w:rPr>
          <w:spacing w:val="-11"/>
        </w:rPr>
        <w:t xml:space="preserve"> </w:t>
      </w:r>
      <w:r>
        <w:t>installation/fabrication.</w:t>
      </w:r>
      <w:r>
        <w:rPr>
          <w:spacing w:val="-13"/>
        </w:rPr>
        <w:t xml:space="preserve"> </w:t>
      </w:r>
      <w:r>
        <w:t>This</w:t>
      </w:r>
      <w:r>
        <w:rPr>
          <w:spacing w:val="-10"/>
        </w:rPr>
        <w:t xml:space="preserve"> </w:t>
      </w:r>
      <w:r>
        <w:t>Call</w:t>
      </w:r>
      <w:r w:rsidR="00B017AC">
        <w:t xml:space="preserve"> to Artists</w:t>
      </w:r>
      <w:r>
        <w:rPr>
          <w:spacing w:val="-12"/>
        </w:rPr>
        <w:t xml:space="preserve"> </w:t>
      </w:r>
      <w:r>
        <w:t>is</w:t>
      </w:r>
      <w:r>
        <w:rPr>
          <w:spacing w:val="-11"/>
        </w:rPr>
        <w:t xml:space="preserve"> </w:t>
      </w:r>
      <w:r>
        <w:t>being</w:t>
      </w:r>
      <w:r>
        <w:rPr>
          <w:spacing w:val="-11"/>
        </w:rPr>
        <w:t xml:space="preserve"> </w:t>
      </w:r>
      <w:r>
        <w:t>provided</w:t>
      </w:r>
      <w:r>
        <w:rPr>
          <w:spacing w:val="-11"/>
        </w:rPr>
        <w:t xml:space="preserve"> </w:t>
      </w:r>
      <w:r>
        <w:t>by</w:t>
      </w:r>
      <w:r>
        <w:rPr>
          <w:spacing w:val="-11"/>
        </w:rPr>
        <w:t xml:space="preserve"> </w:t>
      </w:r>
      <w:r>
        <w:t>the</w:t>
      </w:r>
      <w:r>
        <w:rPr>
          <w:spacing w:val="-12"/>
        </w:rPr>
        <w:t xml:space="preserve"> </w:t>
      </w:r>
      <w:r>
        <w:t>City without any warranty or representation, expressed or implied, as to its content, accuracy or completeness and no proposer or other party shall have recourse to the City if any information herein contained shall be inaccurate or incomplete.</w:t>
      </w:r>
    </w:p>
    <w:p w14:paraId="56FCE6DC" w14:textId="77777777" w:rsidR="008A73F0" w:rsidRDefault="008A73F0" w:rsidP="008A73F0">
      <w:pPr>
        <w:pStyle w:val="BodyText"/>
        <w:spacing w:before="120"/>
        <w:jc w:val="both"/>
      </w:pPr>
      <w:r>
        <w:t>This</w:t>
      </w:r>
      <w:r>
        <w:rPr>
          <w:spacing w:val="-3"/>
        </w:rPr>
        <w:t xml:space="preserve"> </w:t>
      </w:r>
      <w:r>
        <w:t>Call</w:t>
      </w:r>
      <w:r>
        <w:rPr>
          <w:spacing w:val="-2"/>
        </w:rPr>
        <w:t xml:space="preserve"> </w:t>
      </w:r>
      <w:r>
        <w:t>is</w:t>
      </w:r>
      <w:r>
        <w:rPr>
          <w:spacing w:val="-3"/>
        </w:rPr>
        <w:t xml:space="preserve"> </w:t>
      </w:r>
      <w:r>
        <w:t>made</w:t>
      </w:r>
      <w:r>
        <w:rPr>
          <w:spacing w:val="-3"/>
        </w:rPr>
        <w:t xml:space="preserve"> </w:t>
      </w:r>
      <w:r>
        <w:t>subject</w:t>
      </w:r>
      <w:r>
        <w:rPr>
          <w:spacing w:val="-4"/>
        </w:rPr>
        <w:t xml:space="preserve"> </w:t>
      </w:r>
      <w:r>
        <w:t>to</w:t>
      </w:r>
      <w:r>
        <w:rPr>
          <w:spacing w:val="-1"/>
        </w:rPr>
        <w:t xml:space="preserve"> </w:t>
      </w:r>
      <w:r>
        <w:t>correction</w:t>
      </w:r>
      <w:r>
        <w:rPr>
          <w:spacing w:val="-2"/>
        </w:rPr>
        <w:t xml:space="preserve"> </w:t>
      </w:r>
      <w:r>
        <w:t>of</w:t>
      </w:r>
      <w:r>
        <w:rPr>
          <w:spacing w:val="-1"/>
        </w:rPr>
        <w:t xml:space="preserve"> </w:t>
      </w:r>
      <w:r>
        <w:t>errors,</w:t>
      </w:r>
      <w:r>
        <w:rPr>
          <w:spacing w:val="-1"/>
        </w:rPr>
        <w:t xml:space="preserve"> </w:t>
      </w:r>
      <w:r>
        <w:t>omissions,</w:t>
      </w:r>
      <w:r>
        <w:rPr>
          <w:spacing w:val="-3"/>
        </w:rPr>
        <w:t xml:space="preserve"> </w:t>
      </w:r>
      <w:r>
        <w:t>or</w:t>
      </w:r>
      <w:r>
        <w:rPr>
          <w:spacing w:val="-2"/>
        </w:rPr>
        <w:t xml:space="preserve"> </w:t>
      </w:r>
      <w:r>
        <w:t>withdrawal</w:t>
      </w:r>
      <w:r>
        <w:rPr>
          <w:spacing w:val="-2"/>
        </w:rPr>
        <w:t xml:space="preserve"> </w:t>
      </w:r>
      <w:r>
        <w:t>without</w:t>
      </w:r>
      <w:r>
        <w:rPr>
          <w:spacing w:val="-8"/>
        </w:rPr>
        <w:t xml:space="preserve"> </w:t>
      </w:r>
      <w:r>
        <w:rPr>
          <w:spacing w:val="-2"/>
        </w:rPr>
        <w:t>notice.</w:t>
      </w:r>
    </w:p>
    <w:p w14:paraId="5A0AF431" w14:textId="296E6A88" w:rsidR="00E57B52" w:rsidRDefault="008A73F0" w:rsidP="00DE47D3">
      <w:pPr>
        <w:pStyle w:val="BodyText"/>
        <w:spacing w:before="120"/>
        <w:ind w:right="114"/>
        <w:jc w:val="both"/>
        <w:sectPr w:rsidR="00E57B52">
          <w:pgSz w:w="12240" w:h="15840"/>
          <w:pgMar w:top="1400" w:right="1320" w:bottom="1120" w:left="1340" w:header="0" w:footer="922" w:gutter="0"/>
          <w:cols w:space="720"/>
        </w:sectPr>
      </w:pPr>
      <w:r>
        <w:t xml:space="preserve">No warranty or representation is made by the City that any proposal conforming to these requirements will be selected for consideration, negotiation, or approval. The City is under no obligation to award a commission for artwork based on the proposals submitted. The City may withdraw or cancel this Call at any time without any liability or obligation </w:t>
      </w:r>
      <w:r w:rsidR="00B017AC">
        <w:t>on the part of the City or the City’s ArtLife Committee</w:t>
      </w:r>
      <w:r>
        <w:t>. In its sole discretion, the City, through its ArtLife WPB Committee may determine the qualifications</w:t>
      </w:r>
      <w:r>
        <w:rPr>
          <w:spacing w:val="-2"/>
        </w:rPr>
        <w:t xml:space="preserve"> </w:t>
      </w:r>
      <w:r>
        <w:t>of</w:t>
      </w:r>
      <w:r>
        <w:rPr>
          <w:spacing w:val="-5"/>
        </w:rPr>
        <w:t xml:space="preserve"> </w:t>
      </w:r>
      <w:r>
        <w:t>any</w:t>
      </w:r>
      <w:r>
        <w:rPr>
          <w:spacing w:val="-6"/>
        </w:rPr>
        <w:t xml:space="preserve"> </w:t>
      </w:r>
      <w:r>
        <w:t>artist</w:t>
      </w:r>
      <w:r>
        <w:rPr>
          <w:spacing w:val="-2"/>
        </w:rPr>
        <w:t xml:space="preserve"> </w:t>
      </w:r>
      <w:r>
        <w:t>submitting</w:t>
      </w:r>
      <w:r>
        <w:rPr>
          <w:spacing w:val="-2"/>
        </w:rPr>
        <w:t xml:space="preserve"> </w:t>
      </w:r>
      <w:r>
        <w:t>proposals.</w:t>
      </w:r>
      <w:r>
        <w:rPr>
          <w:spacing w:val="-4"/>
        </w:rPr>
        <w:t xml:space="preserve"> </w:t>
      </w:r>
      <w:r>
        <w:t>The</w:t>
      </w:r>
      <w:r>
        <w:rPr>
          <w:spacing w:val="-4"/>
        </w:rPr>
        <w:t xml:space="preserve"> </w:t>
      </w:r>
      <w:r>
        <w:t>City</w:t>
      </w:r>
      <w:r>
        <w:rPr>
          <w:spacing w:val="-5"/>
        </w:rPr>
        <w:t xml:space="preserve"> </w:t>
      </w:r>
      <w:r>
        <w:t>and</w:t>
      </w:r>
      <w:r>
        <w:rPr>
          <w:spacing w:val="-5"/>
        </w:rPr>
        <w:t xml:space="preserve"> </w:t>
      </w:r>
      <w:r>
        <w:t>Proposer</w:t>
      </w:r>
      <w:r>
        <w:rPr>
          <w:spacing w:val="-4"/>
        </w:rPr>
        <w:t xml:space="preserve"> </w:t>
      </w:r>
      <w:r>
        <w:t>will</w:t>
      </w:r>
      <w:r>
        <w:rPr>
          <w:spacing w:val="-5"/>
        </w:rPr>
        <w:t xml:space="preserve"> </w:t>
      </w:r>
      <w:r>
        <w:t>be</w:t>
      </w:r>
      <w:r>
        <w:rPr>
          <w:spacing w:val="-4"/>
        </w:rPr>
        <w:t xml:space="preserve"> </w:t>
      </w:r>
      <w:r>
        <w:t>bound</w:t>
      </w:r>
      <w:r>
        <w:rPr>
          <w:spacing w:val="-3"/>
        </w:rPr>
        <w:t xml:space="preserve"> </w:t>
      </w:r>
      <w:r>
        <w:t>only</w:t>
      </w:r>
      <w:r>
        <w:rPr>
          <w:spacing w:val="-6"/>
        </w:rPr>
        <w:t xml:space="preserve"> </w:t>
      </w:r>
      <w:r>
        <w:t>when</w:t>
      </w:r>
      <w:r>
        <w:rPr>
          <w:spacing w:val="-3"/>
        </w:rPr>
        <w:t xml:space="preserve"> </w:t>
      </w:r>
      <w:r>
        <w:t>a proposal,</w:t>
      </w:r>
      <w:r>
        <w:rPr>
          <w:spacing w:val="-9"/>
        </w:rPr>
        <w:t xml:space="preserve"> </w:t>
      </w:r>
      <w:r>
        <w:t>as</w:t>
      </w:r>
      <w:r>
        <w:rPr>
          <w:spacing w:val="-7"/>
        </w:rPr>
        <w:t xml:space="preserve"> </w:t>
      </w:r>
      <w:r>
        <w:t>it</w:t>
      </w:r>
      <w:r>
        <w:rPr>
          <w:spacing w:val="-7"/>
        </w:rPr>
        <w:t xml:space="preserve"> </w:t>
      </w:r>
      <w:r>
        <w:t>may</w:t>
      </w:r>
      <w:r>
        <w:rPr>
          <w:spacing w:val="-8"/>
        </w:rPr>
        <w:t xml:space="preserve"> </w:t>
      </w:r>
      <w:r>
        <w:t>be</w:t>
      </w:r>
      <w:r>
        <w:rPr>
          <w:spacing w:val="-8"/>
        </w:rPr>
        <w:t xml:space="preserve"> </w:t>
      </w:r>
      <w:r>
        <w:t>modified,</w:t>
      </w:r>
      <w:r>
        <w:rPr>
          <w:spacing w:val="-8"/>
        </w:rPr>
        <w:t xml:space="preserve"> </w:t>
      </w:r>
      <w:r>
        <w:t>is</w:t>
      </w:r>
      <w:r>
        <w:rPr>
          <w:spacing w:val="-7"/>
        </w:rPr>
        <w:t xml:space="preserve"> </w:t>
      </w:r>
      <w:r>
        <w:t>approved,</w:t>
      </w:r>
      <w:r>
        <w:rPr>
          <w:spacing w:val="-8"/>
        </w:rPr>
        <w:t xml:space="preserve"> </w:t>
      </w:r>
      <w:r>
        <w:t>and</w:t>
      </w:r>
      <w:r>
        <w:rPr>
          <w:spacing w:val="-7"/>
        </w:rPr>
        <w:t xml:space="preserve"> </w:t>
      </w:r>
      <w:r>
        <w:t>accepted</w:t>
      </w:r>
      <w:r>
        <w:rPr>
          <w:spacing w:val="-8"/>
        </w:rPr>
        <w:t xml:space="preserve"> </w:t>
      </w:r>
      <w:r>
        <w:t>by</w:t>
      </w:r>
      <w:r>
        <w:rPr>
          <w:spacing w:val="-7"/>
        </w:rPr>
        <w:t xml:space="preserve"> </w:t>
      </w:r>
      <w:r>
        <w:t>the</w:t>
      </w:r>
      <w:r>
        <w:rPr>
          <w:spacing w:val="-10"/>
        </w:rPr>
        <w:t xml:space="preserve"> </w:t>
      </w:r>
      <w:r>
        <w:t>City</w:t>
      </w:r>
      <w:r>
        <w:rPr>
          <w:spacing w:val="-7"/>
        </w:rPr>
        <w:t xml:space="preserve"> </w:t>
      </w:r>
      <w:r>
        <w:t>and</w:t>
      </w:r>
      <w:r>
        <w:rPr>
          <w:spacing w:val="-7"/>
        </w:rPr>
        <w:t xml:space="preserve"> </w:t>
      </w:r>
      <w:r>
        <w:t>the</w:t>
      </w:r>
      <w:r>
        <w:rPr>
          <w:spacing w:val="-8"/>
        </w:rPr>
        <w:t xml:space="preserve"> </w:t>
      </w:r>
      <w:r>
        <w:t>applicable</w:t>
      </w:r>
      <w:r>
        <w:rPr>
          <w:spacing w:val="-8"/>
        </w:rPr>
        <w:t xml:space="preserve"> </w:t>
      </w:r>
      <w:r>
        <w:t>contract is approved by the City Commission and executed and deliv</w:t>
      </w:r>
      <w:r w:rsidR="00B017AC">
        <w:t>ered by the artist and the City.</w:t>
      </w:r>
    </w:p>
    <w:p w14:paraId="404A4ABA" w14:textId="5480C919" w:rsidR="00E57B52" w:rsidRDefault="00E57B52" w:rsidP="00B017AC">
      <w:pPr>
        <w:pStyle w:val="BodyText"/>
        <w:spacing w:before="22" w:line="276" w:lineRule="auto"/>
        <w:ind w:left="0" w:right="113"/>
        <w:jc w:val="both"/>
      </w:pPr>
    </w:p>
    <w:sectPr w:rsidR="00E57B52">
      <w:pgSz w:w="12240" w:h="15840"/>
      <w:pgMar w:top="1420" w:right="1320" w:bottom="1120" w:left="1340" w:header="0" w:footer="9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20D52" w14:textId="77777777" w:rsidR="008238BC" w:rsidRDefault="004D6229">
      <w:r>
        <w:separator/>
      </w:r>
    </w:p>
  </w:endnote>
  <w:endnote w:type="continuationSeparator" w:id="0">
    <w:p w14:paraId="34894497" w14:textId="77777777" w:rsidR="008238BC" w:rsidRDefault="004D6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LatoRegular">
    <w:altName w:val="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474027" w14:textId="7BA77B96" w:rsidR="0095140F" w:rsidRDefault="0095140F">
    <w:pPr>
      <w:pStyle w:val="Footer"/>
    </w:pPr>
    <w:r>
      <w:t>LFB 28920 06222022</w:t>
    </w:r>
  </w:p>
  <w:p w14:paraId="58E8B16E" w14:textId="2C2A6DC6" w:rsidR="0095140F" w:rsidRDefault="0095140F">
    <w:pPr>
      <w:pStyle w:val="Footer"/>
    </w:pPr>
    <w:r>
      <w:t>The Commons Project</w:t>
    </w:r>
  </w:p>
  <w:p w14:paraId="72C20D4F" w14:textId="77777777" w:rsidR="0095140F" w:rsidRDefault="0095140F">
    <w:pPr>
      <w:pStyle w:val="Footer"/>
    </w:pPr>
  </w:p>
  <w:p w14:paraId="553444C1" w14:textId="1949F5A9" w:rsidR="0095140F" w:rsidRDefault="0095140F">
    <w:pPr>
      <w:pStyle w:val="BodyText"/>
      <w:spacing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FADB04" w14:textId="77777777" w:rsidR="008238BC" w:rsidRDefault="004D6229">
      <w:r>
        <w:separator/>
      </w:r>
    </w:p>
  </w:footnote>
  <w:footnote w:type="continuationSeparator" w:id="0">
    <w:p w14:paraId="1E244138" w14:textId="77777777" w:rsidR="008238BC" w:rsidRDefault="004D62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06610C"/>
    <w:multiLevelType w:val="hybridMultilevel"/>
    <w:tmpl w:val="9CAAA924"/>
    <w:lvl w:ilvl="0" w:tplc="5F804B2A">
      <w:numFmt w:val="bullet"/>
      <w:lvlText w:val=""/>
      <w:lvlJc w:val="left"/>
      <w:pPr>
        <w:ind w:left="820" w:hanging="360"/>
      </w:pPr>
      <w:rPr>
        <w:rFonts w:ascii="Symbol" w:eastAsia="Symbol" w:hAnsi="Symbol" w:cs="Symbol" w:hint="default"/>
        <w:b w:val="0"/>
        <w:bCs w:val="0"/>
        <w:i w:val="0"/>
        <w:iCs w:val="0"/>
        <w:w w:val="100"/>
        <w:sz w:val="24"/>
        <w:szCs w:val="24"/>
        <w:lang w:val="en-US" w:eastAsia="en-US" w:bidi="ar-SA"/>
      </w:rPr>
    </w:lvl>
    <w:lvl w:ilvl="1" w:tplc="0D667EC4">
      <w:numFmt w:val="bullet"/>
      <w:lvlText w:val="•"/>
      <w:lvlJc w:val="left"/>
      <w:pPr>
        <w:ind w:left="1696" w:hanging="360"/>
      </w:pPr>
      <w:rPr>
        <w:rFonts w:hint="default"/>
        <w:lang w:val="en-US" w:eastAsia="en-US" w:bidi="ar-SA"/>
      </w:rPr>
    </w:lvl>
    <w:lvl w:ilvl="2" w:tplc="BA049FD0">
      <w:numFmt w:val="bullet"/>
      <w:lvlText w:val="•"/>
      <w:lvlJc w:val="left"/>
      <w:pPr>
        <w:ind w:left="2572" w:hanging="360"/>
      </w:pPr>
      <w:rPr>
        <w:rFonts w:hint="default"/>
        <w:lang w:val="en-US" w:eastAsia="en-US" w:bidi="ar-SA"/>
      </w:rPr>
    </w:lvl>
    <w:lvl w:ilvl="3" w:tplc="6F28DC6E">
      <w:numFmt w:val="bullet"/>
      <w:lvlText w:val="•"/>
      <w:lvlJc w:val="left"/>
      <w:pPr>
        <w:ind w:left="3448" w:hanging="360"/>
      </w:pPr>
      <w:rPr>
        <w:rFonts w:hint="default"/>
        <w:lang w:val="en-US" w:eastAsia="en-US" w:bidi="ar-SA"/>
      </w:rPr>
    </w:lvl>
    <w:lvl w:ilvl="4" w:tplc="F1ACE218">
      <w:numFmt w:val="bullet"/>
      <w:lvlText w:val="•"/>
      <w:lvlJc w:val="left"/>
      <w:pPr>
        <w:ind w:left="4324" w:hanging="360"/>
      </w:pPr>
      <w:rPr>
        <w:rFonts w:hint="default"/>
        <w:lang w:val="en-US" w:eastAsia="en-US" w:bidi="ar-SA"/>
      </w:rPr>
    </w:lvl>
    <w:lvl w:ilvl="5" w:tplc="5D7022FC">
      <w:numFmt w:val="bullet"/>
      <w:lvlText w:val="•"/>
      <w:lvlJc w:val="left"/>
      <w:pPr>
        <w:ind w:left="5200" w:hanging="360"/>
      </w:pPr>
      <w:rPr>
        <w:rFonts w:hint="default"/>
        <w:lang w:val="en-US" w:eastAsia="en-US" w:bidi="ar-SA"/>
      </w:rPr>
    </w:lvl>
    <w:lvl w:ilvl="6" w:tplc="AA4CB1A6">
      <w:numFmt w:val="bullet"/>
      <w:lvlText w:val="•"/>
      <w:lvlJc w:val="left"/>
      <w:pPr>
        <w:ind w:left="6076" w:hanging="360"/>
      </w:pPr>
      <w:rPr>
        <w:rFonts w:hint="default"/>
        <w:lang w:val="en-US" w:eastAsia="en-US" w:bidi="ar-SA"/>
      </w:rPr>
    </w:lvl>
    <w:lvl w:ilvl="7" w:tplc="C66814F8">
      <w:numFmt w:val="bullet"/>
      <w:lvlText w:val="•"/>
      <w:lvlJc w:val="left"/>
      <w:pPr>
        <w:ind w:left="6952" w:hanging="360"/>
      </w:pPr>
      <w:rPr>
        <w:rFonts w:hint="default"/>
        <w:lang w:val="en-US" w:eastAsia="en-US" w:bidi="ar-SA"/>
      </w:rPr>
    </w:lvl>
    <w:lvl w:ilvl="8" w:tplc="ADDEC808">
      <w:numFmt w:val="bullet"/>
      <w:lvlText w:val="•"/>
      <w:lvlJc w:val="left"/>
      <w:pPr>
        <w:ind w:left="7828" w:hanging="360"/>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B52"/>
    <w:rsid w:val="000C4A53"/>
    <w:rsid w:val="000F5D11"/>
    <w:rsid w:val="00146F7B"/>
    <w:rsid w:val="00205F3B"/>
    <w:rsid w:val="00255F83"/>
    <w:rsid w:val="004064B0"/>
    <w:rsid w:val="004622B1"/>
    <w:rsid w:val="004D6229"/>
    <w:rsid w:val="00561F48"/>
    <w:rsid w:val="0068023E"/>
    <w:rsid w:val="00716188"/>
    <w:rsid w:val="007F567F"/>
    <w:rsid w:val="008238BC"/>
    <w:rsid w:val="008A73F0"/>
    <w:rsid w:val="00946F88"/>
    <w:rsid w:val="0095140F"/>
    <w:rsid w:val="00A13409"/>
    <w:rsid w:val="00A324E3"/>
    <w:rsid w:val="00A41438"/>
    <w:rsid w:val="00B017AC"/>
    <w:rsid w:val="00B65D0D"/>
    <w:rsid w:val="00CB2E53"/>
    <w:rsid w:val="00D9126B"/>
    <w:rsid w:val="00DB5E04"/>
    <w:rsid w:val="00DC38E7"/>
    <w:rsid w:val="00DC43BE"/>
    <w:rsid w:val="00DE47D3"/>
    <w:rsid w:val="00E12A84"/>
    <w:rsid w:val="00E334E0"/>
    <w:rsid w:val="00E57B52"/>
    <w:rsid w:val="00E66999"/>
    <w:rsid w:val="00F45453"/>
    <w:rsid w:val="00F47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D9B546"/>
  <w15:docId w15:val="{5A38BF06-5FC9-4E1B-9482-B8B24BC58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Light" w:eastAsia="Calibri Light" w:hAnsi="Calibri Light" w:cs="Calibri 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7"/>
      <w:ind w:left="100"/>
    </w:pPr>
    <w:rPr>
      <w:sz w:val="36"/>
      <w:szCs w:val="36"/>
    </w:rPr>
  </w:style>
  <w:style w:type="paragraph" w:styleId="ListParagraph">
    <w:name w:val="List Paragraph"/>
    <w:basedOn w:val="Normal"/>
    <w:uiPriority w:val="1"/>
    <w:qFormat/>
    <w:pPr>
      <w:spacing w:before="204"/>
      <w:ind w:left="820" w:right="117"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A73F0"/>
    <w:pPr>
      <w:tabs>
        <w:tab w:val="center" w:pos="4680"/>
        <w:tab w:val="right" w:pos="9360"/>
      </w:tabs>
    </w:pPr>
  </w:style>
  <w:style w:type="character" w:customStyle="1" w:styleId="HeaderChar">
    <w:name w:val="Header Char"/>
    <w:basedOn w:val="DefaultParagraphFont"/>
    <w:link w:val="Header"/>
    <w:uiPriority w:val="99"/>
    <w:rsid w:val="008A73F0"/>
    <w:rPr>
      <w:rFonts w:ascii="Calibri Light" w:eastAsia="Calibri Light" w:hAnsi="Calibri Light" w:cs="Calibri Light"/>
    </w:rPr>
  </w:style>
  <w:style w:type="paragraph" w:styleId="Footer">
    <w:name w:val="footer"/>
    <w:basedOn w:val="Normal"/>
    <w:link w:val="FooterChar"/>
    <w:uiPriority w:val="99"/>
    <w:unhideWhenUsed/>
    <w:rsid w:val="008A73F0"/>
    <w:pPr>
      <w:tabs>
        <w:tab w:val="center" w:pos="4680"/>
        <w:tab w:val="right" w:pos="9360"/>
      </w:tabs>
    </w:pPr>
  </w:style>
  <w:style w:type="character" w:customStyle="1" w:styleId="FooterChar">
    <w:name w:val="Footer Char"/>
    <w:basedOn w:val="DefaultParagraphFont"/>
    <w:link w:val="Footer"/>
    <w:uiPriority w:val="99"/>
    <w:rsid w:val="008A73F0"/>
    <w:rPr>
      <w:rFonts w:ascii="Calibri Light" w:eastAsia="Calibri Light" w:hAnsi="Calibri Light" w:cs="Calibri Light"/>
    </w:rPr>
  </w:style>
  <w:style w:type="character" w:styleId="Hyperlink">
    <w:name w:val="Hyperlink"/>
    <w:basedOn w:val="DefaultParagraphFont"/>
    <w:uiPriority w:val="99"/>
    <w:unhideWhenUsed/>
    <w:rsid w:val="00A324E3"/>
    <w:rPr>
      <w:color w:val="0000FF"/>
      <w:u w:val="single"/>
    </w:rPr>
  </w:style>
  <w:style w:type="character" w:styleId="UnresolvedMention">
    <w:name w:val="Unresolved Mention"/>
    <w:basedOn w:val="DefaultParagraphFont"/>
    <w:uiPriority w:val="99"/>
    <w:semiHidden/>
    <w:unhideWhenUsed/>
    <w:rsid w:val="00A324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430629">
      <w:bodyDiv w:val="1"/>
      <w:marLeft w:val="0"/>
      <w:marRight w:val="0"/>
      <w:marTop w:val="0"/>
      <w:marBottom w:val="0"/>
      <w:divBdr>
        <w:top w:val="none" w:sz="0" w:space="0" w:color="auto"/>
        <w:left w:val="none" w:sz="0" w:space="0" w:color="auto"/>
        <w:bottom w:val="none" w:sz="0" w:space="0" w:color="auto"/>
        <w:right w:val="none" w:sz="0" w:space="0" w:color="auto"/>
      </w:divBdr>
    </w:div>
    <w:div w:id="3927030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scwelter@wpb.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publicartist.org/call.cfm?id=6166" TargetMode="External"/><Relationship Id="rId4" Type="http://schemas.openxmlformats.org/officeDocument/2006/relationships/webSettings" Target="webSettings.xml"/><Relationship Id="rId9" Type="http://schemas.openxmlformats.org/officeDocument/2006/relationships/hyperlink" Target="http://publicartist.org/call.cfm?id=61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5</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Sybille Welter</dc:creator>
  <cp:lastModifiedBy>Sybille Welter</cp:lastModifiedBy>
  <cp:revision>7</cp:revision>
  <dcterms:created xsi:type="dcterms:W3CDTF">2022-06-22T17:45:00Z</dcterms:created>
  <dcterms:modified xsi:type="dcterms:W3CDTF">2022-06-27T15:09:00Z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2020-06-26T00:00:00Z</vt:filetime>
  </property>
  <property fmtid="{D5CDD505-2E9C-101B-9397-08002B2CF9AE}" pid="3" name="Creator">
    <vt:lpwstr>Microsoft® Word 2016</vt:lpwstr>
  </property>
  <property fmtid="{D5CDD505-2E9C-101B-9397-08002B2CF9AE}" pid="4" name="LastSaved">
    <vt:filetime>2022-06-01T00:00:00Z</vt:filetime>
  </property>
  <property fmtid="{D5CDD505-2E9C-101B-9397-08002B2CF9AE}" pid="5" name="DocumentSk">
    <vt:i4>0</vt:i4>
  </property>
  <property fmtid="{D5CDD505-2E9C-101B-9397-08002B2CF9AE}" pid="6" name="CaseSk">
    <vt:i4>0</vt:i4>
  </property>
</Properties>
</file>